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6E0" w:rsidRDefault="002066E0" w:rsidP="00EE2473">
      <w:pPr>
        <w:spacing w:after="0"/>
      </w:pPr>
    </w:p>
    <w:p w:rsidR="002066E0" w:rsidRDefault="002066E0" w:rsidP="00741581">
      <w:pPr>
        <w:pStyle w:val="4Numberlist"/>
        <w:spacing w:after="0" w:line="240" w:lineRule="auto"/>
        <w:ind w:left="567" w:hanging="540"/>
      </w:pPr>
      <w:proofErr w:type="gramStart"/>
      <w:r>
        <w:t>A</w:t>
      </w:r>
      <w:proofErr w:type="gramEnd"/>
      <w:r>
        <w:t xml:space="preserve">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dystiolaeth</w:t>
      </w:r>
      <w:proofErr w:type="spellEnd"/>
      <w:r>
        <w:t xml:space="preserve"> </w:t>
      </w:r>
      <w:proofErr w:type="spellStart"/>
      <w:r>
        <w:t>sy’n</w:t>
      </w:r>
      <w:proofErr w:type="spellEnd"/>
      <w:r>
        <w:t xml:space="preserve"> </w:t>
      </w:r>
      <w:proofErr w:type="spellStart"/>
      <w:r>
        <w:t>dangos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raddau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o </w:t>
      </w:r>
      <w:proofErr w:type="spellStart"/>
      <w:r>
        <w:t>gwbl</w:t>
      </w:r>
      <w:proofErr w:type="spellEnd"/>
      <w:r>
        <w:t xml:space="preserve">, y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ffaith</w:t>
      </w:r>
      <w:proofErr w:type="spellEnd"/>
      <w:r>
        <w:t xml:space="preserve"> bod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etholiadol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seneddau</w:t>
      </w:r>
      <w:proofErr w:type="spellEnd"/>
      <w:r>
        <w:t xml:space="preserve"> / </w:t>
      </w:r>
      <w:proofErr w:type="spellStart"/>
      <w:r>
        <w:t>cynulliadau</w:t>
      </w:r>
      <w:proofErr w:type="spellEnd"/>
      <w:r>
        <w:t xml:space="preserve"> </w:t>
      </w:r>
      <w:proofErr w:type="spellStart"/>
      <w:r>
        <w:t>rhanbarthol</w:t>
      </w:r>
      <w:proofErr w:type="spellEnd"/>
      <w:r>
        <w:t xml:space="preserve"> a </w:t>
      </w:r>
      <w:proofErr w:type="spellStart"/>
      <w:r>
        <w:t>seneddau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cyd-ffinio</w:t>
      </w:r>
      <w:proofErr w:type="spellEnd"/>
      <w:r>
        <w:t xml:space="preserve"> (</w:t>
      </w:r>
      <w:proofErr w:type="spellStart"/>
      <w:r>
        <w:t>neu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cyhoedd</w:t>
      </w:r>
      <w:proofErr w:type="spellEnd"/>
      <w:r>
        <w:t xml:space="preserve">?  </w:t>
      </w:r>
      <w:proofErr w:type="spellStart"/>
      <w:r>
        <w:t>Er</w:t>
      </w:r>
      <w:proofErr w:type="spellEnd"/>
      <w:r>
        <w:t xml:space="preserve"> </w:t>
      </w:r>
      <w:proofErr w:type="spellStart"/>
      <w:r>
        <w:t>enghraifft</w:t>
      </w:r>
      <w:proofErr w:type="spellEnd"/>
      <w:r>
        <w:t xml:space="preserve">, a </w:t>
      </w:r>
      <w:proofErr w:type="spellStart"/>
      <w:r>
        <w:t>yw'n</w:t>
      </w:r>
      <w:proofErr w:type="spellEnd"/>
      <w:r>
        <w:t xml:space="preserve"> </w:t>
      </w:r>
      <w:proofErr w:type="spellStart"/>
      <w:r>
        <w:t>effeithio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dealltwriaeth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perthynas</w:t>
      </w:r>
      <w:proofErr w:type="spellEnd"/>
      <w:r>
        <w:t xml:space="preserve"> </w:t>
      </w:r>
      <w:proofErr w:type="spellStart"/>
      <w:r>
        <w:t>â'u</w:t>
      </w:r>
      <w:proofErr w:type="spellEnd"/>
      <w:r>
        <w:t xml:space="preserve"> </w:t>
      </w:r>
      <w:proofErr w:type="spellStart"/>
      <w:r>
        <w:t>cynrychiolwyr</w:t>
      </w:r>
      <w:proofErr w:type="spellEnd"/>
      <w:r>
        <w:t xml:space="preserve">, </w:t>
      </w:r>
      <w:proofErr w:type="spellStart"/>
      <w:r>
        <w:t>neu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hymgysylltiad</w:t>
      </w:r>
      <w:proofErr w:type="spellEnd"/>
      <w:r>
        <w:t xml:space="preserve"> â </w:t>
      </w:r>
      <w:proofErr w:type="spellStart"/>
      <w:r>
        <w:t>gwleidyddiaeth</w:t>
      </w:r>
      <w:proofErr w:type="spellEnd"/>
      <w:r>
        <w:t xml:space="preserve">? </w:t>
      </w:r>
    </w:p>
    <w:p w:rsidR="00741581" w:rsidRDefault="002066E0" w:rsidP="00EE2473">
      <w:pPr>
        <w:spacing w:after="0"/>
      </w:pPr>
      <w:r>
        <w:t xml:space="preserve"> </w:t>
      </w:r>
    </w:p>
    <w:p w:rsidR="002066E0" w:rsidRDefault="002066E0" w:rsidP="00EE2473">
      <w:pPr>
        <w:spacing w:after="0"/>
      </w:pPr>
      <w:r>
        <w:t xml:space="preserve">a) </w:t>
      </w:r>
      <w:r>
        <w:tab/>
      </w:r>
      <w:proofErr w:type="spellStart"/>
      <w:r>
        <w:t>Nid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Comisiwn </w:t>
      </w:r>
      <w:proofErr w:type="spellStart"/>
      <w:r>
        <w:t>Etholiadol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comisiynu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cydffinio</w:t>
      </w:r>
      <w:proofErr w:type="spellEnd"/>
      <w:r>
        <w:t xml:space="preserve"> (</w:t>
      </w:r>
      <w:proofErr w:type="spellStart"/>
      <w:r>
        <w:t>neu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)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etholiadol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cyhoedd</w:t>
      </w:r>
      <w:proofErr w:type="spellEnd"/>
      <w:r>
        <w:t xml:space="preserve">. </w:t>
      </w:r>
    </w:p>
    <w:p w:rsidR="002066E0" w:rsidRDefault="002066E0" w:rsidP="00EE2473">
      <w:pPr>
        <w:spacing w:after="0"/>
      </w:pP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2003/4 </w:t>
      </w:r>
      <w:proofErr w:type="spellStart"/>
      <w:proofErr w:type="gramStart"/>
      <w:r>
        <w:t>fe</w:t>
      </w:r>
      <w:proofErr w:type="spellEnd"/>
      <w:proofErr w:type="gramEnd"/>
      <w:r>
        <w:t xml:space="preserve"> </w:t>
      </w:r>
      <w:proofErr w:type="spellStart"/>
      <w:r>
        <w:t>wnaethom</w:t>
      </w:r>
      <w:proofErr w:type="spellEnd"/>
      <w:r>
        <w:t xml:space="preserve"> </w:t>
      </w:r>
      <w:proofErr w:type="spellStart"/>
      <w:r>
        <w:t>baratoi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gylchred</w:t>
      </w:r>
      <w:proofErr w:type="spellEnd"/>
      <w:r>
        <w:t xml:space="preserve">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Lloegr</w:t>
      </w:r>
      <w:proofErr w:type="spellEnd"/>
      <w:r>
        <w:t xml:space="preserve">, ac </w:t>
      </w:r>
      <w:proofErr w:type="spellStart"/>
      <w:r>
        <w:t>efallai</w:t>
      </w:r>
      <w:proofErr w:type="spellEnd"/>
      <w:r>
        <w:t xml:space="preserve"> bod y panel am </w:t>
      </w:r>
      <w:proofErr w:type="spellStart"/>
      <w:r>
        <w:t>ystyried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yma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o </w:t>
      </w:r>
      <w:proofErr w:type="spellStart"/>
      <w:r>
        <w:t>gasglu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:  </w:t>
      </w:r>
    </w:p>
    <w:p w:rsidR="002066E0" w:rsidRDefault="002066E0" w:rsidP="00EE2473">
      <w:pPr>
        <w:spacing w:after="0"/>
      </w:pPr>
      <w:r>
        <w:t xml:space="preserve">http://www.electoralcommission.org.uk/__data/assets/electoral_commission_pdf_file/ 0015/16125/cycleoflocalelecfinal_11595-9056__E__N__S__W__.pdf  </w:t>
      </w:r>
    </w:p>
    <w:p w:rsidR="002066E0" w:rsidRDefault="002066E0" w:rsidP="00EE2473">
      <w:pPr>
        <w:spacing w:after="0"/>
      </w:pPr>
      <w:r>
        <w:t xml:space="preserve"> </w:t>
      </w:r>
    </w:p>
    <w:p w:rsidR="002066E0" w:rsidRDefault="002066E0" w:rsidP="00EE2473">
      <w:pPr>
        <w:spacing w:after="0"/>
      </w:pPr>
      <w:r>
        <w:t xml:space="preserve">Fe </w:t>
      </w:r>
      <w:proofErr w:type="spellStart"/>
      <w:r>
        <w:t>wnaethom</w:t>
      </w:r>
      <w:proofErr w:type="spellEnd"/>
      <w:r>
        <w:t xml:space="preserve"> </w:t>
      </w:r>
      <w:proofErr w:type="spellStart"/>
      <w:r>
        <w:t>ddarganfod</w:t>
      </w:r>
      <w:proofErr w:type="spellEnd"/>
      <w:r>
        <w:t xml:space="preserve"> </w:t>
      </w:r>
      <w:proofErr w:type="spellStart"/>
      <w:r>
        <w:t>bryd</w:t>
      </w:r>
      <w:proofErr w:type="spellEnd"/>
      <w:r>
        <w:t xml:space="preserve"> </w:t>
      </w:r>
      <w:proofErr w:type="spellStart"/>
      <w:r>
        <w:t>hynny</w:t>
      </w:r>
      <w:proofErr w:type="spellEnd"/>
      <w:r>
        <w:t xml:space="preserve"> bod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patrwm</w:t>
      </w:r>
      <w:proofErr w:type="spellEnd"/>
      <w:r>
        <w:t xml:space="preserve"> </w:t>
      </w:r>
      <w:proofErr w:type="spellStart"/>
      <w:r>
        <w:t>anghyson</w:t>
      </w:r>
      <w:proofErr w:type="spellEnd"/>
      <w:r>
        <w:t xml:space="preserve"> ac </w:t>
      </w:r>
      <w:proofErr w:type="spellStart"/>
      <w:r>
        <w:t>aneglur</w:t>
      </w:r>
      <w:proofErr w:type="spellEnd"/>
      <w:r>
        <w:t xml:space="preserve"> o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gynnwys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awdurdodau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ffinio'i</w:t>
      </w:r>
      <w:proofErr w:type="spellEnd"/>
      <w:r>
        <w:t xml:space="preserve"> </w:t>
      </w:r>
      <w:proofErr w:type="spellStart"/>
      <w:r>
        <w:t>gilydd</w:t>
      </w:r>
      <w:proofErr w:type="spellEnd"/>
      <w:r>
        <w:t xml:space="preserve">, </w:t>
      </w:r>
      <w:proofErr w:type="spellStart"/>
      <w:r>
        <w:t>yn</w:t>
      </w:r>
      <w:proofErr w:type="spellEnd"/>
      <w:r>
        <w:t xml:space="preserve"> </w:t>
      </w:r>
      <w:proofErr w:type="spellStart"/>
      <w:r>
        <w:t>arwain</w:t>
      </w:r>
      <w:proofErr w:type="spellEnd"/>
      <w:r>
        <w:t xml:space="preserve"> at </w:t>
      </w:r>
      <w:proofErr w:type="spellStart"/>
      <w:r>
        <w:t>ddryswch</w:t>
      </w:r>
      <w:proofErr w:type="spellEnd"/>
      <w:r>
        <w:t xml:space="preserve"> a </w:t>
      </w:r>
      <w:proofErr w:type="spellStart"/>
      <w:r>
        <w:t>chamddealltwriaeth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bleidleiswyr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y </w:t>
      </w:r>
      <w:proofErr w:type="spellStart"/>
      <w:r>
        <w:t>cyfleoedd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iddynt</w:t>
      </w:r>
      <w:proofErr w:type="spellEnd"/>
      <w:r>
        <w:t xml:space="preserve"> </w:t>
      </w:r>
      <w:proofErr w:type="spellStart"/>
      <w:r>
        <w:t>gymryd</w:t>
      </w:r>
      <w:proofErr w:type="spellEnd"/>
      <w:r>
        <w:t xml:space="preserve"> </w:t>
      </w:r>
      <w:proofErr w:type="spellStart"/>
      <w:r>
        <w:t>rhan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lleol</w:t>
      </w:r>
      <w:proofErr w:type="spellEnd"/>
      <w:r>
        <w:t xml:space="preserve">. Fe </w:t>
      </w:r>
      <w:proofErr w:type="spellStart"/>
      <w:r>
        <w:t>wnaethom</w:t>
      </w:r>
      <w:proofErr w:type="spellEnd"/>
      <w:r>
        <w:t xml:space="preserve"> </w:t>
      </w:r>
      <w:proofErr w:type="spellStart"/>
      <w:r>
        <w:t>argymell</w:t>
      </w:r>
      <w:proofErr w:type="spellEnd"/>
      <w:r>
        <w:t xml:space="preserve"> y </w:t>
      </w:r>
      <w:proofErr w:type="spellStart"/>
      <w:r>
        <w:t>dylai</w:t>
      </w:r>
      <w:proofErr w:type="spellEnd"/>
      <w:r>
        <w:t xml:space="preserve"> </w:t>
      </w:r>
      <w:proofErr w:type="spellStart"/>
      <w:r>
        <w:t>Lloegr</w:t>
      </w:r>
      <w:proofErr w:type="spellEnd"/>
      <w:r>
        <w:t xml:space="preserve"> </w:t>
      </w:r>
      <w:proofErr w:type="spellStart"/>
      <w:r>
        <w:t>symud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batrwm</w:t>
      </w:r>
      <w:proofErr w:type="spellEnd"/>
      <w:r>
        <w:t xml:space="preserve"> </w:t>
      </w:r>
      <w:proofErr w:type="spellStart"/>
      <w:r>
        <w:t>cyson</w:t>
      </w:r>
      <w:proofErr w:type="spellEnd"/>
      <w:r>
        <w:t xml:space="preserve"> o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cyngor</w:t>
      </w:r>
      <w:proofErr w:type="spellEnd"/>
      <w:r>
        <w:t xml:space="preserve"> </w:t>
      </w:r>
      <w:proofErr w:type="spellStart"/>
      <w:r>
        <w:t>cyfan</w:t>
      </w:r>
      <w:proofErr w:type="spellEnd"/>
      <w:r>
        <w:t xml:space="preserve">, </w:t>
      </w:r>
      <w:proofErr w:type="spellStart"/>
      <w:r>
        <w:t>fel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bodoli</w:t>
      </w:r>
      <w:proofErr w:type="spellEnd"/>
      <w:r>
        <w:t xml:space="preserve"> </w:t>
      </w:r>
      <w:proofErr w:type="spellStart"/>
      <w:r>
        <w:t>eisoes</w:t>
      </w:r>
      <w:proofErr w:type="spellEnd"/>
      <w:r>
        <w:t xml:space="preserve"> </w:t>
      </w:r>
      <w:proofErr w:type="spellStart"/>
      <w:r>
        <w:t>yng</w:t>
      </w:r>
      <w:proofErr w:type="spellEnd"/>
      <w:r>
        <w:t xml:space="preserve"> </w:t>
      </w:r>
      <w:proofErr w:type="spellStart"/>
      <w:r>
        <w:t>Nghymru</w:t>
      </w:r>
      <w:proofErr w:type="spellEnd"/>
      <w:r>
        <w:t xml:space="preserve"> </w:t>
      </w:r>
      <w:proofErr w:type="spellStart"/>
      <w:r>
        <w:t>a'r</w:t>
      </w:r>
      <w:proofErr w:type="spellEnd"/>
      <w:r>
        <w:t xml:space="preserve"> Alban. </w:t>
      </w:r>
    </w:p>
    <w:p w:rsidR="002066E0" w:rsidRDefault="002066E0" w:rsidP="00EE2473">
      <w:pPr>
        <w:spacing w:after="0"/>
      </w:pPr>
      <w:r>
        <w:t xml:space="preserve"> </w:t>
      </w:r>
    </w:p>
    <w:p w:rsidR="002066E0" w:rsidRDefault="002066E0" w:rsidP="00EE2473">
      <w:pPr>
        <w:spacing w:after="0"/>
      </w:pPr>
      <w:proofErr w:type="spellStart"/>
      <w:r>
        <w:t>Mae'n</w:t>
      </w:r>
      <w:proofErr w:type="spellEnd"/>
      <w:r>
        <w:t xml:space="preserve"> </w:t>
      </w:r>
      <w:proofErr w:type="spellStart"/>
      <w:r>
        <w:t>ymddangos</w:t>
      </w:r>
      <w:proofErr w:type="spellEnd"/>
      <w:r>
        <w:t xml:space="preserve"> bod </w:t>
      </w:r>
      <w:proofErr w:type="spellStart"/>
      <w:r>
        <w:t>lefel</w:t>
      </w:r>
      <w:proofErr w:type="spellEnd"/>
      <w:r>
        <w:t xml:space="preserve"> </w:t>
      </w:r>
      <w:proofErr w:type="spellStart"/>
      <w:r>
        <w:t>isel</w:t>
      </w:r>
      <w:proofErr w:type="spellEnd"/>
      <w:r>
        <w:t xml:space="preserve"> o </w:t>
      </w:r>
      <w:proofErr w:type="spellStart"/>
      <w:r>
        <w:t>ddealltwriaeth</w:t>
      </w:r>
      <w:proofErr w:type="spellEnd"/>
      <w:r>
        <w:t xml:space="preserve"> y </w:t>
      </w:r>
      <w:proofErr w:type="spellStart"/>
      <w:r>
        <w:t>cyhoedd</w:t>
      </w:r>
      <w:proofErr w:type="spellEnd"/>
      <w:r>
        <w:t xml:space="preserve"> </w:t>
      </w:r>
      <w:proofErr w:type="spellStart"/>
      <w:r>
        <w:t>o'r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a </w:t>
      </w:r>
      <w:proofErr w:type="spellStart"/>
      <w:r>
        <w:t>wnaed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gyrff</w:t>
      </w:r>
      <w:proofErr w:type="spellEnd"/>
      <w:r>
        <w:t xml:space="preserve"> </w:t>
      </w:r>
      <w:proofErr w:type="spellStart"/>
      <w:r>
        <w:t>gweinyddol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dystiolaeth</w:t>
      </w:r>
      <w:proofErr w:type="spellEnd"/>
      <w:r>
        <w:t xml:space="preserve"> </w:t>
      </w:r>
      <w:proofErr w:type="spellStart"/>
      <w:r>
        <w:t>sy'n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â </w:t>
      </w:r>
      <w:proofErr w:type="spellStart"/>
      <w:r>
        <w:t>ffiniau</w:t>
      </w:r>
      <w:proofErr w:type="spellEnd"/>
      <w:r>
        <w:t xml:space="preserve">.  </w:t>
      </w:r>
    </w:p>
    <w:p w:rsidR="002066E0" w:rsidRDefault="002066E0" w:rsidP="00EE2473">
      <w:pPr>
        <w:spacing w:after="0"/>
      </w:pPr>
      <w:r>
        <w:t xml:space="preserve"> </w:t>
      </w:r>
      <w:r>
        <w:br/>
        <w:t xml:space="preserve">b) </w:t>
      </w:r>
      <w:r>
        <w:tab/>
        <w:t xml:space="preserve">Y Comisiwn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Wahaniaethau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a </w:t>
      </w:r>
      <w:proofErr w:type="spellStart"/>
      <w:r>
        <w:t>Systemau</w:t>
      </w:r>
      <w:proofErr w:type="spellEnd"/>
      <w:r>
        <w:t xml:space="preserve"> </w:t>
      </w:r>
      <w:proofErr w:type="spellStart"/>
      <w:r>
        <w:t>Pleidleisio</w:t>
      </w:r>
      <w:proofErr w:type="spellEnd"/>
      <w:r>
        <w:t xml:space="preserve"> - </w:t>
      </w:r>
      <w:proofErr w:type="spellStart"/>
      <w:r>
        <w:t>sefydlwyd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Arbuthnott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2006 </w:t>
      </w:r>
      <w:proofErr w:type="spellStart"/>
      <w:r>
        <w:t>i</w:t>
      </w:r>
      <w:proofErr w:type="spellEnd"/>
      <w:r>
        <w:t xml:space="preserve"> </w:t>
      </w:r>
      <w:proofErr w:type="spellStart"/>
      <w:r>
        <w:t>edrych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canlyniadau</w:t>
      </w:r>
      <w:proofErr w:type="spellEnd"/>
      <w:r>
        <w:t xml:space="preserve"> o </w:t>
      </w:r>
      <w:proofErr w:type="spellStart"/>
      <w:proofErr w:type="gramStart"/>
      <w:r>
        <w:t>gael</w:t>
      </w:r>
      <w:proofErr w:type="spellEnd"/>
      <w:proofErr w:type="gramEnd"/>
      <w:r>
        <w:t xml:space="preserve"> </w:t>
      </w:r>
      <w:proofErr w:type="spellStart"/>
      <w:r>
        <w:t>pedair</w:t>
      </w:r>
      <w:proofErr w:type="spellEnd"/>
      <w:r>
        <w:t xml:space="preserve"> </w:t>
      </w:r>
      <w:r>
        <w:lastRenderedPageBreak/>
        <w:t xml:space="preserve">system </w:t>
      </w:r>
      <w:proofErr w:type="spellStart"/>
      <w:r>
        <w:t>bleidleisio</w:t>
      </w:r>
      <w:proofErr w:type="spellEnd"/>
      <w:r>
        <w:t xml:space="preserve"> </w:t>
      </w:r>
      <w:proofErr w:type="spellStart"/>
      <w:r>
        <w:t>wahanol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Alban a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San </w:t>
      </w:r>
      <w:proofErr w:type="spellStart"/>
      <w:r>
        <w:t>Steffan</w:t>
      </w:r>
      <w:proofErr w:type="spellEnd"/>
      <w:r>
        <w:t xml:space="preserve"> a Holyrood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gyfranogiad</w:t>
      </w:r>
      <w:proofErr w:type="spellEnd"/>
      <w:r>
        <w:t xml:space="preserve"> </w:t>
      </w:r>
      <w:proofErr w:type="spellStart"/>
      <w:r>
        <w:t>pleidleiswyr</w:t>
      </w:r>
      <w:proofErr w:type="spellEnd"/>
      <w:r>
        <w:t xml:space="preserve">.    </w:t>
      </w:r>
    </w:p>
    <w:p w:rsidR="002066E0" w:rsidRDefault="002066E0" w:rsidP="00EE2473">
      <w:pPr>
        <w:spacing w:after="0"/>
      </w:pP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gofyn</w:t>
      </w:r>
      <w:proofErr w:type="spellEnd"/>
      <w:r>
        <w:t xml:space="preserve"> am </w:t>
      </w:r>
      <w:proofErr w:type="spellStart"/>
      <w:r>
        <w:t>farn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ganlyniad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gwahanol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Etholaethau</w:t>
      </w:r>
      <w:proofErr w:type="spellEnd"/>
      <w:r>
        <w:t xml:space="preserve"> San </w:t>
      </w:r>
      <w:proofErr w:type="spellStart"/>
      <w:r>
        <w:t>Steffan</w:t>
      </w:r>
      <w:proofErr w:type="spellEnd"/>
      <w:r>
        <w:t xml:space="preserve"> a Senedd </w:t>
      </w:r>
      <w:proofErr w:type="spellStart"/>
      <w:r>
        <w:t>yr</w:t>
      </w:r>
      <w:proofErr w:type="spellEnd"/>
      <w:r>
        <w:t xml:space="preserve"> Alban, </w:t>
      </w:r>
      <w:proofErr w:type="spellStart"/>
      <w:r>
        <w:t>darganfu'r</w:t>
      </w:r>
      <w:proofErr w:type="spellEnd"/>
      <w:r>
        <w:t xml:space="preserve"> Comisiwn bod </w:t>
      </w:r>
      <w:proofErr w:type="spellStart"/>
      <w:r>
        <w:t>yr</w:t>
      </w:r>
      <w:proofErr w:type="spellEnd"/>
      <w:r>
        <w:t xml:space="preserve"> </w:t>
      </w:r>
      <w:proofErr w:type="spellStart"/>
      <w:r>
        <w:t>unigolion</w:t>
      </w:r>
      <w:proofErr w:type="spellEnd"/>
      <w:r>
        <w:t xml:space="preserve"> a </w:t>
      </w:r>
      <w:proofErr w:type="spellStart"/>
      <w:r>
        <w:t>gyfwelwyd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y </w:t>
      </w:r>
      <w:proofErr w:type="spellStart"/>
      <w:r>
        <w:t>grwpiau</w:t>
      </w:r>
      <w:proofErr w:type="spellEnd"/>
      <w:r>
        <w:t xml:space="preserve"> </w:t>
      </w:r>
      <w:proofErr w:type="spellStart"/>
      <w:r>
        <w:t>ffocws</w:t>
      </w:r>
      <w:proofErr w:type="spellEnd"/>
      <w:r>
        <w:t xml:space="preserve"> â </w:t>
      </w:r>
      <w:proofErr w:type="spellStart"/>
      <w:r>
        <w:t>fawr</w:t>
      </w:r>
      <w:proofErr w:type="spellEnd"/>
      <w:r>
        <w:t xml:space="preserve"> </w:t>
      </w:r>
      <w:proofErr w:type="spellStart"/>
      <w:r>
        <w:t>ddiddordeb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lleoliad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a </w:t>
      </w:r>
      <w:proofErr w:type="spellStart"/>
      <w:r>
        <w:t>nodwyd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oedd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fater</w:t>
      </w:r>
      <w:proofErr w:type="spellEnd"/>
      <w:r>
        <w:t xml:space="preserve"> </w:t>
      </w:r>
      <w:proofErr w:type="spellStart"/>
      <w:r>
        <w:t>fyddai'n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hanghymell</w:t>
      </w:r>
      <w:proofErr w:type="spellEnd"/>
      <w:r>
        <w:t xml:space="preserve"> </w:t>
      </w:r>
      <w:proofErr w:type="spellStart"/>
      <w:r>
        <w:t>rhag</w:t>
      </w:r>
      <w:proofErr w:type="spellEnd"/>
      <w:r>
        <w:t xml:space="preserve"> </w:t>
      </w:r>
      <w:proofErr w:type="spellStart"/>
      <w:r>
        <w:t>pleidleisio</w:t>
      </w:r>
      <w:proofErr w:type="spellEnd"/>
      <w:r>
        <w:t xml:space="preserve">. </w:t>
      </w:r>
    </w:p>
    <w:p w:rsidR="002066E0" w:rsidRDefault="002066E0" w:rsidP="00EE2473">
      <w:pPr>
        <w:spacing w:after="0"/>
      </w:pPr>
      <w:proofErr w:type="spellStart"/>
      <w:r>
        <w:t>Gan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yw'r</w:t>
      </w:r>
      <w:proofErr w:type="spellEnd"/>
      <w:r>
        <w:t xml:space="preserve"> Comisiwn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Wahaniaethau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a </w:t>
      </w:r>
      <w:proofErr w:type="spellStart"/>
      <w:r>
        <w:t>Systemau</w:t>
      </w:r>
      <w:proofErr w:type="spellEnd"/>
      <w:r>
        <w:t xml:space="preserve"> </w:t>
      </w:r>
      <w:proofErr w:type="spellStart"/>
      <w:r>
        <w:t>Pleidleisio</w:t>
      </w:r>
      <w:proofErr w:type="spellEnd"/>
      <w:r>
        <w:t xml:space="preserve"> </w:t>
      </w:r>
      <w:proofErr w:type="spellStart"/>
      <w:r>
        <w:t>bellach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bodoli</w:t>
      </w:r>
      <w:proofErr w:type="spellEnd"/>
      <w:r>
        <w:t xml:space="preserve">, </w:t>
      </w:r>
      <w:proofErr w:type="spellStart"/>
      <w:r>
        <w:t>mae</w:t>
      </w:r>
      <w:proofErr w:type="spellEnd"/>
      <w:r>
        <w:t xml:space="preserve"> </w:t>
      </w:r>
      <w:proofErr w:type="spellStart"/>
      <w:r>
        <w:t>dod</w:t>
      </w:r>
      <w:proofErr w:type="spellEnd"/>
      <w:r>
        <w:t xml:space="preserve"> o </w:t>
      </w:r>
      <w:proofErr w:type="spellStart"/>
      <w:r>
        <w:t>hyd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ynghylch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ar-lein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peri</w:t>
      </w:r>
      <w:proofErr w:type="spellEnd"/>
      <w:r>
        <w:t xml:space="preserve"> </w:t>
      </w:r>
      <w:proofErr w:type="spellStart"/>
      <w:r>
        <w:t>problemau</w:t>
      </w:r>
      <w:proofErr w:type="spellEnd"/>
      <w:r>
        <w:t xml:space="preserve">. </w:t>
      </w:r>
      <w:proofErr w:type="spellStart"/>
      <w:r>
        <w:t>Efallai</w:t>
      </w:r>
      <w:proofErr w:type="spellEnd"/>
      <w:r>
        <w:t xml:space="preserve"> y </w:t>
      </w:r>
      <w:proofErr w:type="spellStart"/>
      <w:r>
        <w:t>byddai'r</w:t>
      </w:r>
      <w:proofErr w:type="spellEnd"/>
      <w:r>
        <w:t xml:space="preserve"> panel </w:t>
      </w:r>
      <w:proofErr w:type="spellStart"/>
      <w:r>
        <w:t>yn</w:t>
      </w:r>
      <w:proofErr w:type="spellEnd"/>
      <w:r>
        <w:t xml:space="preserve"> </w:t>
      </w:r>
      <w:proofErr w:type="spellStart"/>
      <w:r>
        <w:t>dymuno</w:t>
      </w:r>
      <w:proofErr w:type="spellEnd"/>
      <w:r>
        <w:t xml:space="preserve"> </w:t>
      </w:r>
      <w:proofErr w:type="spellStart"/>
      <w:r>
        <w:t>cysylltu</w:t>
      </w:r>
      <w:proofErr w:type="spellEnd"/>
      <w:r>
        <w:t xml:space="preserve"> â Swyddfa'r Alban, </w:t>
      </w:r>
      <w:proofErr w:type="spellStart"/>
      <w:r>
        <w:t>gan</w:t>
      </w:r>
      <w:proofErr w:type="spellEnd"/>
      <w:r>
        <w:t xml:space="preserve"> </w:t>
      </w:r>
      <w:proofErr w:type="spellStart"/>
      <w:r>
        <w:t>efallai</w:t>
      </w:r>
      <w:proofErr w:type="spellEnd"/>
      <w:r>
        <w:t xml:space="preserve"> </w:t>
      </w:r>
      <w:proofErr w:type="spellStart"/>
      <w:r>
        <w:t>fod</w:t>
      </w:r>
      <w:proofErr w:type="spellEnd"/>
      <w:r>
        <w:t xml:space="preserve"> </w:t>
      </w:r>
      <w:proofErr w:type="spellStart"/>
      <w:r>
        <w:t>ganddynt</w:t>
      </w:r>
      <w:proofErr w:type="spellEnd"/>
      <w:r>
        <w:t xml:space="preserve"> </w:t>
      </w:r>
      <w:proofErr w:type="spellStart"/>
      <w:r>
        <w:t>gofnodion</w:t>
      </w:r>
      <w:proofErr w:type="spellEnd"/>
      <w:r>
        <w:t xml:space="preserve"> </w:t>
      </w:r>
      <w:proofErr w:type="spellStart"/>
      <w:r>
        <w:t>hanesyddol</w:t>
      </w:r>
      <w:proofErr w:type="spellEnd"/>
      <w:r>
        <w:t xml:space="preserve">.      </w:t>
      </w:r>
    </w:p>
    <w:p w:rsidR="002066E0" w:rsidRDefault="002066E0" w:rsidP="00EE2473">
      <w:pPr>
        <w:spacing w:after="0"/>
      </w:pPr>
      <w:r>
        <w:t xml:space="preserve"> </w:t>
      </w:r>
    </w:p>
    <w:p w:rsidR="002066E0" w:rsidRDefault="002066E0" w:rsidP="00741581">
      <w:pPr>
        <w:pStyle w:val="4Numberlist"/>
        <w:spacing w:after="0" w:line="240" w:lineRule="auto"/>
        <w:ind w:left="567" w:hanging="540"/>
      </w:pPr>
      <w:r>
        <w:t xml:space="preserve">A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gymharol</w:t>
      </w:r>
      <w:proofErr w:type="spellEnd"/>
      <w:r>
        <w:t xml:space="preserve"> </w:t>
      </w:r>
      <w:proofErr w:type="spellStart"/>
      <w:r>
        <w:t>defnyddio'r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etholiadol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seneddau</w:t>
      </w:r>
      <w:proofErr w:type="spellEnd"/>
      <w:r>
        <w:t xml:space="preserve"> / </w:t>
      </w:r>
      <w:proofErr w:type="spellStart"/>
      <w:r>
        <w:t>cynulliadau</w:t>
      </w:r>
      <w:proofErr w:type="spellEnd"/>
      <w:r>
        <w:t xml:space="preserve"> </w:t>
      </w:r>
      <w:proofErr w:type="spellStart"/>
      <w:r>
        <w:t>rhanbarthol</w:t>
      </w:r>
      <w:proofErr w:type="spellEnd"/>
      <w:r>
        <w:t xml:space="preserve"> ag y </w:t>
      </w:r>
      <w:proofErr w:type="spellStart"/>
      <w:r>
        <w:t>defnyddir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gyfer</w:t>
      </w:r>
      <w:proofErr w:type="spellEnd"/>
      <w:r>
        <w:t xml:space="preserve"> </w:t>
      </w:r>
      <w:proofErr w:type="spellStart"/>
      <w:r>
        <w:t>llywodraeth</w:t>
      </w:r>
      <w:proofErr w:type="spellEnd"/>
      <w:r>
        <w:t xml:space="preserve"> </w:t>
      </w:r>
      <w:proofErr w:type="spellStart"/>
      <w:r>
        <w:t>leol</w:t>
      </w:r>
      <w:proofErr w:type="spellEnd"/>
      <w:r>
        <w:t xml:space="preserve"> ac, o </w:t>
      </w:r>
      <w:proofErr w:type="spellStart"/>
      <w:r>
        <w:t>ganlyniad</w:t>
      </w:r>
      <w:proofErr w:type="spellEnd"/>
      <w:r>
        <w:t xml:space="preserve">,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seneddol</w:t>
      </w:r>
      <w:proofErr w:type="spellEnd"/>
      <w:r>
        <w:t xml:space="preserve"> </w:t>
      </w:r>
      <w:proofErr w:type="spellStart"/>
      <w:r>
        <w:t>cenedlaethol</w:t>
      </w:r>
      <w:proofErr w:type="spellEnd"/>
      <w:r>
        <w:t xml:space="preserve">? </w:t>
      </w:r>
    </w:p>
    <w:p w:rsidR="002066E0" w:rsidRDefault="002066E0" w:rsidP="00EE2473">
      <w:pPr>
        <w:spacing w:after="0"/>
      </w:pPr>
      <w:r>
        <w:t xml:space="preserve"> </w:t>
      </w:r>
    </w:p>
    <w:p w:rsidR="002066E0" w:rsidRDefault="002066E0" w:rsidP="00EE2473">
      <w:pPr>
        <w:spacing w:after="0"/>
      </w:pPr>
      <w:proofErr w:type="spellStart"/>
      <w:r>
        <w:t>Nid</w:t>
      </w:r>
      <w:proofErr w:type="spellEnd"/>
      <w:r>
        <w:t xml:space="preserve"> </w:t>
      </w:r>
      <w:proofErr w:type="spellStart"/>
      <w:r>
        <w:t>yw'r</w:t>
      </w:r>
      <w:proofErr w:type="spellEnd"/>
      <w:r>
        <w:t xml:space="preserve"> Comisiwn </w:t>
      </w:r>
      <w:proofErr w:type="spellStart"/>
      <w:r>
        <w:t>Etholiadol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o, ac </w:t>
      </w:r>
      <w:proofErr w:type="spellStart"/>
      <w:r>
        <w:t>nid</w:t>
      </w:r>
      <w:proofErr w:type="spellEnd"/>
      <w:r>
        <w:t xml:space="preserve"> </w:t>
      </w:r>
      <w:proofErr w:type="spellStart"/>
      <w:r>
        <w:t>yw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comisiynu</w:t>
      </w:r>
      <w:proofErr w:type="spellEnd"/>
      <w:r>
        <w:t xml:space="preserve"> </w:t>
      </w:r>
      <w:proofErr w:type="spellStart"/>
      <w:r>
        <w:t>ymchwil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gymharol</w:t>
      </w:r>
      <w:proofErr w:type="spellEnd"/>
      <w:r>
        <w:t xml:space="preserve"> </w:t>
      </w:r>
      <w:proofErr w:type="spellStart"/>
      <w:r>
        <w:t>defnyddio'r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etholiadol</w:t>
      </w:r>
      <w:proofErr w:type="spellEnd"/>
      <w:r>
        <w:t xml:space="preserve">. </w:t>
      </w:r>
    </w:p>
    <w:p w:rsidR="002066E0" w:rsidRDefault="002066E0" w:rsidP="00EE2473">
      <w:pPr>
        <w:spacing w:after="0"/>
      </w:pPr>
      <w:r>
        <w:t xml:space="preserve"> </w:t>
      </w:r>
    </w:p>
    <w:p w:rsidR="002066E0" w:rsidRDefault="002066E0" w:rsidP="00741581">
      <w:pPr>
        <w:pStyle w:val="4Numberlist"/>
        <w:spacing w:after="0" w:line="240" w:lineRule="auto"/>
        <w:ind w:left="567" w:hanging="540"/>
      </w:pPr>
      <w:bookmarkStart w:id="0" w:name="_GoBack"/>
      <w:bookmarkEnd w:id="0"/>
      <w:r>
        <w:t xml:space="preserve">A </w:t>
      </w:r>
      <w:proofErr w:type="spellStart"/>
      <w:r>
        <w:t>ydych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a </w:t>
      </w:r>
      <w:proofErr w:type="spellStart"/>
      <w:r>
        <w:t>gynhaliwyd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y </w:t>
      </w:r>
      <w:proofErr w:type="spellStart"/>
      <w:r>
        <w:t>mae</w:t>
      </w:r>
      <w:proofErr w:type="spellEnd"/>
      <w:r>
        <w:t xml:space="preserve"> </w:t>
      </w:r>
      <w:proofErr w:type="spellStart"/>
      <w:r>
        <w:t>cydffinio</w:t>
      </w:r>
      <w:proofErr w:type="spellEnd"/>
      <w:r>
        <w:t xml:space="preserve"> (</w:t>
      </w:r>
      <w:proofErr w:type="spellStart"/>
      <w:r>
        <w:t>neu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</w:t>
      </w:r>
      <w:proofErr w:type="spellStart"/>
      <w:r>
        <w:t>arall</w:t>
      </w:r>
      <w:proofErr w:type="spellEnd"/>
      <w:r>
        <w:t xml:space="preserve">) </w:t>
      </w:r>
      <w:proofErr w:type="spellStart"/>
      <w:r>
        <w:t>yn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chael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bleidiau</w:t>
      </w:r>
      <w:proofErr w:type="spellEnd"/>
      <w:r>
        <w:t xml:space="preserve"> </w:t>
      </w:r>
      <w:proofErr w:type="spellStart"/>
      <w:r>
        <w:t>gwleidyddol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haelodau</w:t>
      </w:r>
      <w:proofErr w:type="spellEnd"/>
      <w:r>
        <w:t xml:space="preserve"> </w:t>
      </w:r>
      <w:proofErr w:type="spellStart"/>
      <w:r>
        <w:t>a’u</w:t>
      </w:r>
      <w:proofErr w:type="spellEnd"/>
      <w:r>
        <w:t xml:space="preserve"> </w:t>
      </w:r>
      <w:proofErr w:type="spellStart"/>
      <w:r>
        <w:t>cynrychiolwyr</w:t>
      </w:r>
      <w:proofErr w:type="spellEnd"/>
      <w:r>
        <w:t xml:space="preserve"> </w:t>
      </w:r>
      <w:proofErr w:type="spellStart"/>
      <w:r>
        <w:t>etholedig</w:t>
      </w:r>
      <w:proofErr w:type="spellEnd"/>
      <w:r>
        <w:t xml:space="preserve">? </w:t>
      </w:r>
    </w:p>
    <w:p w:rsidR="002066E0" w:rsidRDefault="002066E0" w:rsidP="00EE2473">
      <w:pPr>
        <w:spacing w:after="0"/>
      </w:pPr>
      <w:r>
        <w:t xml:space="preserve"> </w:t>
      </w:r>
    </w:p>
    <w:p w:rsidR="002066E0" w:rsidRDefault="002066E0" w:rsidP="00EE2473">
      <w:pPr>
        <w:spacing w:after="0"/>
      </w:pPr>
      <w:proofErr w:type="spellStart"/>
      <w:r>
        <w:t>Nid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ymwybodol</w:t>
      </w:r>
      <w:proofErr w:type="spellEnd"/>
      <w:r>
        <w:t xml:space="preserve"> o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penodol</w:t>
      </w:r>
      <w:proofErr w:type="spellEnd"/>
      <w:r>
        <w:t xml:space="preserve"> </w:t>
      </w:r>
      <w:proofErr w:type="spellStart"/>
      <w:r>
        <w:t>sydd</w:t>
      </w:r>
      <w:proofErr w:type="spellEnd"/>
      <w:r>
        <w:t xml:space="preserve"> </w:t>
      </w:r>
      <w:proofErr w:type="spellStart"/>
      <w:r>
        <w:t>wedi'i</w:t>
      </w:r>
      <w:proofErr w:type="spellEnd"/>
      <w:r>
        <w:t xml:space="preserve"> </w:t>
      </w:r>
      <w:proofErr w:type="spellStart"/>
      <w:r>
        <w:t>wneud</w:t>
      </w:r>
      <w:proofErr w:type="spellEnd"/>
      <w:r>
        <w:t xml:space="preserve">.           </w:t>
      </w:r>
    </w:p>
    <w:p w:rsidR="002066E0" w:rsidRDefault="002066E0" w:rsidP="00EE2473">
      <w:pPr>
        <w:spacing w:after="0"/>
      </w:pPr>
      <w:r>
        <w:t xml:space="preserve"> </w:t>
      </w:r>
    </w:p>
    <w:p w:rsidR="002066E0" w:rsidRDefault="002066E0" w:rsidP="00741581">
      <w:pPr>
        <w:pStyle w:val="4Numberlist"/>
        <w:spacing w:after="0" w:line="240" w:lineRule="auto"/>
        <w:ind w:left="567" w:hanging="540"/>
      </w:pPr>
      <w:r>
        <w:t xml:space="preserve">Pa </w:t>
      </w:r>
      <w:proofErr w:type="spellStart"/>
      <w:r>
        <w:t>effaith</w:t>
      </w:r>
      <w:proofErr w:type="spellEnd"/>
      <w:r>
        <w:t xml:space="preserve">, </w:t>
      </w:r>
      <w:proofErr w:type="spellStart"/>
      <w:r>
        <w:t>os</w:t>
      </w:r>
      <w:proofErr w:type="spellEnd"/>
      <w:r>
        <w:t xml:space="preserve"> o </w:t>
      </w:r>
      <w:proofErr w:type="spellStart"/>
      <w:r>
        <w:t>gwbl</w:t>
      </w:r>
      <w:proofErr w:type="spellEnd"/>
      <w:r>
        <w:t xml:space="preserve">, a </w:t>
      </w:r>
      <w:proofErr w:type="spellStart"/>
      <w:r>
        <w:t>gafodd</w:t>
      </w:r>
      <w:proofErr w:type="spellEnd"/>
      <w:r>
        <w:t xml:space="preserve"> </w:t>
      </w:r>
      <w:proofErr w:type="spellStart"/>
      <w:r>
        <w:t>datgysylltu</w:t>
      </w:r>
      <w:proofErr w:type="spellEnd"/>
      <w:r>
        <w:t xml:space="preserve"> </w:t>
      </w:r>
      <w:proofErr w:type="spellStart"/>
      <w:r>
        <w:t>etholaethau</w:t>
      </w:r>
      <w:proofErr w:type="spellEnd"/>
      <w:r>
        <w:t xml:space="preserve"> Senedd </w:t>
      </w:r>
      <w:proofErr w:type="spellStart"/>
      <w:r>
        <w:t>yr</w:t>
      </w:r>
      <w:proofErr w:type="spellEnd"/>
      <w:r>
        <w:t xml:space="preserve"> Alban </w:t>
      </w:r>
      <w:proofErr w:type="spellStart"/>
      <w:r>
        <w:t>oddi</w:t>
      </w:r>
      <w:proofErr w:type="spellEnd"/>
      <w:r>
        <w:t xml:space="preserve"> </w:t>
      </w:r>
      <w:proofErr w:type="spellStart"/>
      <w:r>
        <w:t>wrth</w:t>
      </w:r>
      <w:proofErr w:type="spellEnd"/>
      <w:r>
        <w:t xml:space="preserve"> </w:t>
      </w:r>
      <w:proofErr w:type="spellStart"/>
      <w:r>
        <w:t>etholaethau</w:t>
      </w:r>
      <w:proofErr w:type="spellEnd"/>
      <w:r>
        <w:t xml:space="preserve"> </w:t>
      </w:r>
      <w:proofErr w:type="spellStart"/>
      <w:r>
        <w:t>seneddol</w:t>
      </w:r>
      <w:proofErr w:type="spellEnd"/>
      <w:r>
        <w:t xml:space="preserve"> San </w:t>
      </w:r>
      <w:proofErr w:type="spellStart"/>
      <w:r>
        <w:t>Steffan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: </w:t>
      </w:r>
    </w:p>
    <w:p w:rsidR="002066E0" w:rsidRDefault="002066E0" w:rsidP="00741581">
      <w:pPr>
        <w:pStyle w:val="ListParagraph"/>
        <w:numPr>
          <w:ilvl w:val="1"/>
          <w:numId w:val="11"/>
        </w:numPr>
        <w:spacing w:after="0"/>
      </w:pPr>
      <w:proofErr w:type="spellStart"/>
      <w:proofErr w:type="gramStart"/>
      <w:r>
        <w:t>cynnal</w:t>
      </w:r>
      <w:proofErr w:type="spellEnd"/>
      <w:proofErr w:type="gramEnd"/>
      <w:r>
        <w:t xml:space="preserve"> a </w:t>
      </w:r>
      <w:proofErr w:type="spellStart"/>
      <w:r>
        <w:t>gweinyddu</w:t>
      </w:r>
      <w:proofErr w:type="spellEnd"/>
      <w:r>
        <w:t xml:space="preserve">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Alban? </w:t>
      </w:r>
    </w:p>
    <w:p w:rsidR="002066E0" w:rsidRDefault="002066E0" w:rsidP="00EE2473">
      <w:pPr>
        <w:spacing w:after="0"/>
      </w:pPr>
      <w:r>
        <w:t xml:space="preserve"> </w:t>
      </w:r>
    </w:p>
    <w:p w:rsidR="002066E0" w:rsidRDefault="002066E0" w:rsidP="00EE2473">
      <w:pPr>
        <w:spacing w:after="0"/>
      </w:pPr>
      <w:proofErr w:type="spellStart"/>
      <w:r>
        <w:t>Nid</w:t>
      </w:r>
      <w:proofErr w:type="spellEnd"/>
      <w:r>
        <w:t xml:space="preserve"> </w:t>
      </w:r>
      <w:proofErr w:type="spellStart"/>
      <w:r>
        <w:t>ydym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nodi</w:t>
      </w:r>
      <w:proofErr w:type="spellEnd"/>
      <w:r>
        <w:t xml:space="preserve"> </w:t>
      </w:r>
      <w:proofErr w:type="spellStart"/>
      <w:r>
        <w:t>unrhyw</w:t>
      </w:r>
      <w:proofErr w:type="spellEnd"/>
      <w:r>
        <w:t xml:space="preserve"> </w:t>
      </w:r>
      <w:proofErr w:type="spellStart"/>
      <w:r>
        <w:t>newidiadau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gynnal</w:t>
      </w:r>
      <w:proofErr w:type="spellEnd"/>
      <w:r>
        <w:t xml:space="preserve"> a </w:t>
      </w:r>
      <w:proofErr w:type="spellStart"/>
      <w:r>
        <w:t>gweinyddu</w:t>
      </w:r>
      <w:proofErr w:type="spellEnd"/>
      <w:r>
        <w:t xml:space="preserve">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Alban. </w:t>
      </w:r>
      <w:proofErr w:type="spellStart"/>
      <w:r>
        <w:t>Fodd</w:t>
      </w:r>
      <w:proofErr w:type="spellEnd"/>
      <w:r>
        <w:t xml:space="preserve"> </w:t>
      </w:r>
      <w:proofErr w:type="spellStart"/>
      <w:r>
        <w:t>bynnag</w:t>
      </w:r>
      <w:proofErr w:type="spellEnd"/>
      <w:r>
        <w:t xml:space="preserve"> </w:t>
      </w:r>
      <w:proofErr w:type="spellStart"/>
      <w:proofErr w:type="gramStart"/>
      <w:r>
        <w:t>fe</w:t>
      </w:r>
      <w:proofErr w:type="spellEnd"/>
      <w:proofErr w:type="gramEnd"/>
      <w:r>
        <w:t xml:space="preserve"> </w:t>
      </w:r>
      <w:proofErr w:type="spellStart"/>
      <w:r>
        <w:t>wnaeth</w:t>
      </w:r>
      <w:proofErr w:type="spellEnd"/>
      <w:r>
        <w:t xml:space="preserve"> </w:t>
      </w:r>
      <w:proofErr w:type="spellStart"/>
      <w:r>
        <w:t>datgysylltu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Alban, </w:t>
      </w:r>
      <w:proofErr w:type="spellStart"/>
      <w:r>
        <w:t>olygu</w:t>
      </w:r>
      <w:proofErr w:type="spellEnd"/>
      <w:r>
        <w:t xml:space="preserve"> </w:t>
      </w:r>
      <w:proofErr w:type="spellStart"/>
      <w:r>
        <w:t>cynnydd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gweithio</w:t>
      </w:r>
      <w:proofErr w:type="spellEnd"/>
      <w:r>
        <w:t xml:space="preserve"> </w:t>
      </w:r>
      <w:proofErr w:type="spellStart"/>
      <w:r>
        <w:t>rhwng</w:t>
      </w:r>
      <w:proofErr w:type="spellEnd"/>
      <w:r>
        <w:t xml:space="preserve"> </w:t>
      </w:r>
      <w:proofErr w:type="spellStart"/>
      <w:r>
        <w:t>cynghorau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</w:t>
      </w:r>
      <w:proofErr w:type="spellStart"/>
      <w:r>
        <w:t>ardaloedd</w:t>
      </w:r>
      <w:proofErr w:type="spellEnd"/>
      <w:r>
        <w:t xml:space="preserve"> a </w:t>
      </w:r>
      <w:proofErr w:type="spellStart"/>
      <w:r>
        <w:t>effeithiwyd</w:t>
      </w:r>
      <w:proofErr w:type="spellEnd"/>
      <w:r>
        <w:t xml:space="preserve"> a </w:t>
      </w:r>
      <w:proofErr w:type="spellStart"/>
      <w:r>
        <w:t>chreu</w:t>
      </w:r>
      <w:proofErr w:type="spellEnd"/>
      <w:r>
        <w:t xml:space="preserve"> </w:t>
      </w:r>
      <w:proofErr w:type="spellStart"/>
      <w:r>
        <w:t>rhwydweithiau</w:t>
      </w:r>
      <w:proofErr w:type="spellEnd"/>
      <w:r>
        <w:t xml:space="preserve"> a </w:t>
      </w:r>
      <w:proofErr w:type="spellStart"/>
      <w:r>
        <w:t>systemau</w:t>
      </w:r>
      <w:proofErr w:type="spellEnd"/>
      <w:r>
        <w:t xml:space="preserve"> </w:t>
      </w:r>
      <w:proofErr w:type="spellStart"/>
      <w:r>
        <w:t>cyfathrebu</w:t>
      </w:r>
      <w:proofErr w:type="spellEnd"/>
      <w:r>
        <w:t xml:space="preserve"> </w:t>
      </w:r>
      <w:proofErr w:type="spellStart"/>
      <w:r>
        <w:t>clir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hwyluso'r</w:t>
      </w:r>
      <w:proofErr w:type="spellEnd"/>
      <w:r>
        <w:t xml:space="preserve"> broses </w:t>
      </w:r>
      <w:proofErr w:type="spellStart"/>
      <w:r>
        <w:t>gynllunio</w:t>
      </w:r>
      <w:proofErr w:type="spellEnd"/>
      <w:r>
        <w:t xml:space="preserve">.    </w:t>
      </w:r>
    </w:p>
    <w:p w:rsidR="002066E0" w:rsidRDefault="002066E0" w:rsidP="00EE2473">
      <w:pPr>
        <w:spacing w:after="0"/>
      </w:pPr>
      <w:r>
        <w:t xml:space="preserve"> </w:t>
      </w:r>
    </w:p>
    <w:p w:rsidR="002066E0" w:rsidRDefault="00741581" w:rsidP="00741581">
      <w:pPr>
        <w:pStyle w:val="ListParagraph"/>
        <w:numPr>
          <w:ilvl w:val="1"/>
          <w:numId w:val="11"/>
        </w:numPr>
        <w:spacing w:after="0"/>
      </w:pPr>
      <w:r>
        <w:t xml:space="preserve"> </w:t>
      </w:r>
      <w:proofErr w:type="spellStart"/>
      <w:proofErr w:type="gramStart"/>
      <w:r w:rsidR="002066E0">
        <w:t>pleidiau</w:t>
      </w:r>
      <w:proofErr w:type="spellEnd"/>
      <w:proofErr w:type="gramEnd"/>
      <w:r w:rsidR="002066E0">
        <w:t xml:space="preserve"> </w:t>
      </w:r>
      <w:proofErr w:type="spellStart"/>
      <w:r w:rsidR="002066E0">
        <w:t>gwleidyddol</w:t>
      </w:r>
      <w:proofErr w:type="spellEnd"/>
      <w:r w:rsidR="002066E0">
        <w:t xml:space="preserve"> </w:t>
      </w:r>
      <w:proofErr w:type="spellStart"/>
      <w:r w:rsidR="002066E0">
        <w:t>yn</w:t>
      </w:r>
      <w:proofErr w:type="spellEnd"/>
      <w:r w:rsidR="002066E0">
        <w:t xml:space="preserve"> </w:t>
      </w:r>
      <w:proofErr w:type="spellStart"/>
      <w:r w:rsidR="002066E0">
        <w:t>ymgeisio</w:t>
      </w:r>
      <w:proofErr w:type="spellEnd"/>
      <w:r w:rsidR="002066E0">
        <w:t xml:space="preserve"> </w:t>
      </w:r>
      <w:proofErr w:type="spellStart"/>
      <w:r w:rsidR="002066E0">
        <w:t>mewn</w:t>
      </w:r>
      <w:proofErr w:type="spellEnd"/>
      <w:r w:rsidR="002066E0">
        <w:t xml:space="preserve"> </w:t>
      </w:r>
      <w:proofErr w:type="spellStart"/>
      <w:r w:rsidR="002066E0">
        <w:t>etholiadau</w:t>
      </w:r>
      <w:proofErr w:type="spellEnd"/>
      <w:r w:rsidR="002066E0">
        <w:t xml:space="preserve"> </w:t>
      </w:r>
      <w:proofErr w:type="spellStart"/>
      <w:r w:rsidR="002066E0">
        <w:t>yn</w:t>
      </w:r>
      <w:proofErr w:type="spellEnd"/>
      <w:r w:rsidR="002066E0">
        <w:t xml:space="preserve"> </w:t>
      </w:r>
      <w:proofErr w:type="spellStart"/>
      <w:r w:rsidR="002066E0">
        <w:t>yr</w:t>
      </w:r>
      <w:proofErr w:type="spellEnd"/>
      <w:r w:rsidR="002066E0">
        <w:t xml:space="preserve"> Alban? </w:t>
      </w:r>
    </w:p>
    <w:p w:rsidR="002066E0" w:rsidRDefault="002066E0" w:rsidP="00EE2473">
      <w:pPr>
        <w:spacing w:after="0"/>
      </w:pPr>
      <w:r>
        <w:t xml:space="preserve"> </w:t>
      </w:r>
    </w:p>
    <w:p w:rsidR="002066E0" w:rsidRDefault="002066E0" w:rsidP="00EE2473">
      <w:pPr>
        <w:spacing w:after="0"/>
      </w:pPr>
      <w:proofErr w:type="spellStart"/>
      <w:r>
        <w:lastRenderedPageBreak/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Alban, </w:t>
      </w:r>
      <w:proofErr w:type="spellStart"/>
      <w:proofErr w:type="gramStart"/>
      <w:r>
        <w:t>fe</w:t>
      </w:r>
      <w:proofErr w:type="spellEnd"/>
      <w:proofErr w:type="gramEnd"/>
      <w:r>
        <w:t xml:space="preserve"> </w:t>
      </w:r>
      <w:proofErr w:type="spellStart"/>
      <w:r>
        <w:t>wnaeth</w:t>
      </w:r>
      <w:proofErr w:type="spellEnd"/>
      <w:r>
        <w:t xml:space="preserve"> </w:t>
      </w:r>
      <w:proofErr w:type="spellStart"/>
      <w:r>
        <w:t>datgysylltu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Alban </w:t>
      </w:r>
      <w:proofErr w:type="spellStart"/>
      <w:r>
        <w:t>olygu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rhaid</w:t>
      </w:r>
      <w:proofErr w:type="spellEnd"/>
      <w:r>
        <w:t xml:space="preserve"> </w:t>
      </w:r>
      <w:proofErr w:type="spellStart"/>
      <w:r>
        <w:t>i'r</w:t>
      </w:r>
      <w:proofErr w:type="spellEnd"/>
      <w:r>
        <w:t xml:space="preserve"> </w:t>
      </w:r>
      <w:proofErr w:type="spellStart"/>
      <w:r>
        <w:t>pleidiau</w:t>
      </w:r>
      <w:proofErr w:type="spellEnd"/>
      <w:r>
        <w:t xml:space="preserve"> </w:t>
      </w:r>
      <w:proofErr w:type="spellStart"/>
      <w:r>
        <w:t>gwleidyddol</w:t>
      </w:r>
      <w:proofErr w:type="spellEnd"/>
      <w:r>
        <w:t xml:space="preserve"> </w:t>
      </w:r>
      <w:proofErr w:type="spellStart"/>
      <w:r>
        <w:t>addasu</w:t>
      </w:r>
      <w:proofErr w:type="spellEnd"/>
      <w:r>
        <w:t xml:space="preserve">. Fe </w:t>
      </w:r>
      <w:proofErr w:type="spellStart"/>
      <w:r>
        <w:t>wnaeth</w:t>
      </w:r>
      <w:proofErr w:type="spellEnd"/>
      <w:r>
        <w:t xml:space="preserve"> </w:t>
      </w:r>
      <w:proofErr w:type="spellStart"/>
      <w:r>
        <w:t>pobl</w:t>
      </w:r>
      <w:proofErr w:type="spellEnd"/>
      <w:r>
        <w:t xml:space="preserve"> plaid </w:t>
      </w:r>
      <w:proofErr w:type="spellStart"/>
      <w:r>
        <w:t>ailstrwythuro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proofErr w:type="gramStart"/>
      <w:r>
        <w:t>threfniadau</w:t>
      </w:r>
      <w:proofErr w:type="spellEnd"/>
      <w:r>
        <w:t xml:space="preserve">  </w:t>
      </w:r>
      <w:proofErr w:type="spellStart"/>
      <w:r>
        <w:t>llywodraethu</w:t>
      </w:r>
      <w:proofErr w:type="spellEnd"/>
      <w:proofErr w:type="gramEnd"/>
      <w:r>
        <w:t xml:space="preserve"> </w:t>
      </w:r>
      <w:proofErr w:type="spellStart"/>
      <w:r>
        <w:t>mewnol</w:t>
      </w:r>
      <w:proofErr w:type="spellEnd"/>
      <w:r>
        <w:t xml:space="preserve"> a </w:t>
      </w:r>
      <w:proofErr w:type="spellStart"/>
      <w:r>
        <w:t>chreu</w:t>
      </w:r>
      <w:proofErr w:type="spellEnd"/>
      <w:r>
        <w:t xml:space="preserve"> </w:t>
      </w:r>
      <w:proofErr w:type="spellStart"/>
      <w:r>
        <w:t>strwythur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addas</w:t>
      </w:r>
      <w:proofErr w:type="spellEnd"/>
      <w:r>
        <w:t xml:space="preserve"> </w:t>
      </w:r>
      <w:proofErr w:type="spellStart"/>
      <w:r>
        <w:t>i'w</w:t>
      </w:r>
      <w:proofErr w:type="spellEnd"/>
      <w:r>
        <w:t xml:space="preserve"> </w:t>
      </w:r>
      <w:proofErr w:type="spellStart"/>
      <w:r>
        <w:t>hanghenion</w:t>
      </w:r>
      <w:proofErr w:type="spellEnd"/>
      <w:r>
        <w:t xml:space="preserve"> </w:t>
      </w:r>
      <w:proofErr w:type="spellStart"/>
      <w:r>
        <w:t>unigol</w:t>
      </w:r>
      <w:proofErr w:type="spellEnd"/>
      <w:r>
        <w:t xml:space="preserve">. I </w:t>
      </w:r>
      <w:proofErr w:type="spellStart"/>
      <w:r>
        <w:t>gael</w:t>
      </w:r>
      <w:proofErr w:type="spellEnd"/>
      <w:r>
        <w:t xml:space="preserve"> </w:t>
      </w:r>
      <w:proofErr w:type="spellStart"/>
      <w:r>
        <w:t>mwy</w:t>
      </w:r>
      <w:proofErr w:type="spellEnd"/>
      <w:r>
        <w:t xml:space="preserve"> o </w:t>
      </w:r>
      <w:proofErr w:type="spellStart"/>
      <w:r>
        <w:t>wybodaeth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sut</w:t>
      </w:r>
      <w:proofErr w:type="spellEnd"/>
      <w:r>
        <w:t xml:space="preserve"> </w:t>
      </w:r>
      <w:proofErr w:type="spellStart"/>
      <w:r>
        <w:t>wnaeth</w:t>
      </w:r>
      <w:proofErr w:type="spellEnd"/>
      <w:r>
        <w:t xml:space="preserve"> </w:t>
      </w:r>
      <w:proofErr w:type="spellStart"/>
      <w:r>
        <w:t>hyn</w:t>
      </w:r>
      <w:proofErr w:type="spellEnd"/>
      <w:r>
        <w:t xml:space="preserve"> </w:t>
      </w:r>
      <w:proofErr w:type="spellStart"/>
      <w:r>
        <w:t>weithio'n</w:t>
      </w:r>
      <w:proofErr w:type="spellEnd"/>
      <w:r>
        <w:t xml:space="preserve"> </w:t>
      </w:r>
      <w:proofErr w:type="spellStart"/>
      <w:r>
        <w:t>ymarferol</w:t>
      </w:r>
      <w:proofErr w:type="spellEnd"/>
      <w:r>
        <w:t xml:space="preserve">, </w:t>
      </w:r>
      <w:proofErr w:type="spellStart"/>
      <w:r>
        <w:t>ry'n</w:t>
      </w:r>
      <w:proofErr w:type="spellEnd"/>
      <w:r>
        <w:t xml:space="preserve"> </w:t>
      </w:r>
      <w:proofErr w:type="spellStart"/>
      <w:proofErr w:type="gramStart"/>
      <w:r>
        <w:t>ni'n</w:t>
      </w:r>
      <w:proofErr w:type="spellEnd"/>
      <w:r>
        <w:t xml:space="preserve">  </w:t>
      </w:r>
      <w:proofErr w:type="spellStart"/>
      <w:r>
        <w:t>argymell</w:t>
      </w:r>
      <w:proofErr w:type="spellEnd"/>
      <w:proofErr w:type="gramEnd"/>
      <w:r>
        <w:t xml:space="preserve"> bod y Panel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siarad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uniongyrchol</w:t>
      </w:r>
      <w:proofErr w:type="spellEnd"/>
      <w:r>
        <w:t xml:space="preserve"> â </w:t>
      </w:r>
      <w:proofErr w:type="spellStart"/>
      <w:r>
        <w:t>phleidiau</w:t>
      </w:r>
      <w:proofErr w:type="spellEnd"/>
      <w:r>
        <w:t xml:space="preserve"> </w:t>
      </w:r>
      <w:proofErr w:type="spellStart"/>
      <w:r>
        <w:t>gwleidyddol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Alban. </w:t>
      </w:r>
      <w:proofErr w:type="spellStart"/>
      <w:r>
        <w:t>Mae'r</w:t>
      </w:r>
      <w:proofErr w:type="spellEnd"/>
      <w:r>
        <w:t xml:space="preserve"> </w:t>
      </w:r>
      <w:proofErr w:type="spellStart"/>
      <w:r>
        <w:t>manylion</w:t>
      </w:r>
      <w:proofErr w:type="spellEnd"/>
      <w:r>
        <w:t xml:space="preserve"> </w:t>
      </w:r>
      <w:proofErr w:type="spellStart"/>
      <w:r>
        <w:t>cyswllt</w:t>
      </w:r>
      <w:proofErr w:type="spellEnd"/>
      <w:r>
        <w:t xml:space="preserve"> </w:t>
      </w:r>
      <w:proofErr w:type="spellStart"/>
      <w:r>
        <w:t>isod</w:t>
      </w:r>
      <w:proofErr w:type="spellEnd"/>
      <w:r>
        <w:t xml:space="preserve">: </w:t>
      </w:r>
    </w:p>
    <w:p w:rsidR="002066E0" w:rsidRDefault="002066E0" w:rsidP="00EE2473">
      <w:pPr>
        <w:spacing w:after="0"/>
      </w:pPr>
      <w:r>
        <w:t xml:space="preserve"> </w:t>
      </w:r>
    </w:p>
    <w:p w:rsidR="002066E0" w:rsidRDefault="002066E0" w:rsidP="00EE2473">
      <w:pPr>
        <w:spacing w:after="0"/>
      </w:pPr>
      <w:r>
        <w:t xml:space="preserve">Plaid </w:t>
      </w:r>
      <w:proofErr w:type="spellStart"/>
      <w:r>
        <w:t>Genedlaethol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Alban - Gordon Lamb House, 3 Jackson's Entry, </w:t>
      </w:r>
    </w:p>
    <w:p w:rsidR="002066E0" w:rsidRDefault="002066E0" w:rsidP="00EE2473">
      <w:pPr>
        <w:spacing w:after="0"/>
      </w:pPr>
      <w:r>
        <w:t xml:space="preserve">Edinburgh EH8 8PJ. </w:t>
      </w:r>
      <w:proofErr w:type="spellStart"/>
      <w:r>
        <w:t>Swyddog</w:t>
      </w:r>
      <w:proofErr w:type="spellEnd"/>
      <w:r>
        <w:t xml:space="preserve"> - Colin Beattie </w:t>
      </w:r>
    </w:p>
    <w:p w:rsidR="002066E0" w:rsidRDefault="002066E0" w:rsidP="00EE2473">
      <w:pPr>
        <w:spacing w:after="0"/>
      </w:pPr>
      <w:r>
        <w:t xml:space="preserve">Scottish Labour </w:t>
      </w:r>
      <w:proofErr w:type="gramStart"/>
      <w:r>
        <w:t>Party  -</w:t>
      </w:r>
      <w:proofErr w:type="gramEnd"/>
      <w:r>
        <w:t xml:space="preserve"> Scottish Labour Party, 290 Bath Street Glasgow G2 4RE. </w:t>
      </w:r>
      <w:proofErr w:type="spellStart"/>
      <w:r>
        <w:t>Swyddog</w:t>
      </w:r>
      <w:proofErr w:type="spellEnd"/>
      <w:r>
        <w:t xml:space="preserve"> - Brian Roy </w:t>
      </w:r>
    </w:p>
    <w:p w:rsidR="002066E0" w:rsidRDefault="002066E0" w:rsidP="00EE2473">
      <w:pPr>
        <w:spacing w:after="0"/>
      </w:pPr>
      <w:r>
        <w:t xml:space="preserve">Scottish Liberal Democrats </w:t>
      </w:r>
      <w:proofErr w:type="gramStart"/>
      <w:r>
        <w:t>-  Scottish</w:t>
      </w:r>
      <w:proofErr w:type="gramEnd"/>
      <w:r>
        <w:t xml:space="preserve"> Liberal Democrats, 4 Clifton Terrace, </w:t>
      </w:r>
    </w:p>
    <w:p w:rsidR="002066E0" w:rsidRDefault="002066E0" w:rsidP="00EE2473">
      <w:pPr>
        <w:spacing w:after="0"/>
      </w:pPr>
      <w:r>
        <w:t xml:space="preserve">Edinburgh, EH12 5DR. </w:t>
      </w:r>
      <w:proofErr w:type="spellStart"/>
      <w:r>
        <w:t>Swyddog</w:t>
      </w:r>
      <w:proofErr w:type="spellEnd"/>
      <w:r>
        <w:t xml:space="preserve"> - Adam </w:t>
      </w:r>
      <w:proofErr w:type="spellStart"/>
      <w:r>
        <w:t>Stachura</w:t>
      </w:r>
      <w:proofErr w:type="spellEnd"/>
      <w:r>
        <w:t xml:space="preserve"> </w:t>
      </w:r>
    </w:p>
    <w:p w:rsidR="002066E0" w:rsidRDefault="002066E0" w:rsidP="00EE2473">
      <w:pPr>
        <w:spacing w:after="0"/>
      </w:pPr>
      <w:r>
        <w:t xml:space="preserve">Scottish Green Party - National Headquarters, Scottish Green Party, </w:t>
      </w:r>
    </w:p>
    <w:p w:rsidR="002066E0" w:rsidRDefault="002066E0" w:rsidP="00EE2473">
      <w:pPr>
        <w:spacing w:after="0"/>
      </w:pPr>
      <w:proofErr w:type="spellStart"/>
      <w:r>
        <w:t>Bonnington</w:t>
      </w:r>
      <w:proofErr w:type="spellEnd"/>
      <w:r>
        <w:t xml:space="preserve"> Mill, 72 Newhaven Road, Edinburgh, EH6 5QG. </w:t>
      </w:r>
      <w:proofErr w:type="spellStart"/>
      <w:r>
        <w:t>Swyddog</w:t>
      </w:r>
      <w:proofErr w:type="spellEnd"/>
      <w:r>
        <w:t xml:space="preserve"> - Mary Johnston </w:t>
      </w:r>
    </w:p>
    <w:p w:rsidR="002066E0" w:rsidRDefault="002066E0" w:rsidP="00EE2473">
      <w:pPr>
        <w:spacing w:after="0"/>
      </w:pPr>
      <w:r>
        <w:t xml:space="preserve">Scottish Conservative Party - Scottish Conservative Central Office, 67 </w:t>
      </w:r>
    </w:p>
    <w:p w:rsidR="002066E0" w:rsidRDefault="002066E0" w:rsidP="00EE2473">
      <w:pPr>
        <w:spacing w:after="0"/>
      </w:pPr>
      <w:r>
        <w:t xml:space="preserve">Northumberland Street, Edinburgh, EH3 6JG. </w:t>
      </w:r>
      <w:proofErr w:type="spellStart"/>
      <w:r>
        <w:t>Swyddog</w:t>
      </w:r>
      <w:proofErr w:type="spellEnd"/>
      <w:r>
        <w:t xml:space="preserve"> - Matthew Edmonds </w:t>
      </w:r>
    </w:p>
    <w:p w:rsidR="002066E0" w:rsidRDefault="002066E0" w:rsidP="00EE2473">
      <w:pPr>
        <w:spacing w:after="0"/>
      </w:pPr>
      <w:r>
        <w:t xml:space="preserve">  </w:t>
      </w:r>
    </w:p>
    <w:p w:rsidR="002066E0" w:rsidRDefault="002066E0" w:rsidP="00EE2473">
      <w:pPr>
        <w:spacing w:after="0"/>
      </w:pPr>
      <w:proofErr w:type="spellStart"/>
      <w:r>
        <w:t>Wrth</w:t>
      </w:r>
      <w:proofErr w:type="spellEnd"/>
      <w:r>
        <w:t xml:space="preserve"> </w:t>
      </w:r>
      <w:proofErr w:type="spellStart"/>
      <w:r>
        <w:t>ystyried</w:t>
      </w:r>
      <w:proofErr w:type="spellEnd"/>
      <w:r>
        <w:t xml:space="preserve">, </w:t>
      </w:r>
      <w:proofErr w:type="spellStart"/>
      <w:r>
        <w:t>dylai'r</w:t>
      </w:r>
      <w:proofErr w:type="spellEnd"/>
      <w:r>
        <w:t xml:space="preserve"> panel </w:t>
      </w:r>
      <w:proofErr w:type="spellStart"/>
      <w:r>
        <w:t>ystyried</w:t>
      </w:r>
      <w:proofErr w:type="spellEnd"/>
      <w:r>
        <w:t xml:space="preserve"> darn </w:t>
      </w:r>
      <w:proofErr w:type="spellStart"/>
      <w:r>
        <w:t>penodol</w:t>
      </w:r>
      <w:proofErr w:type="spellEnd"/>
      <w:r>
        <w:t xml:space="preserve"> o </w:t>
      </w:r>
      <w:proofErr w:type="spellStart"/>
      <w:r>
        <w:t>ymchwil</w:t>
      </w:r>
      <w:proofErr w:type="spellEnd"/>
      <w:r>
        <w:t xml:space="preserve"> a </w:t>
      </w:r>
      <w:proofErr w:type="spellStart"/>
      <w:r>
        <w:t>gomisiynwyd</w:t>
      </w:r>
      <w:proofErr w:type="spellEnd"/>
      <w:r>
        <w:t xml:space="preserve"> </w:t>
      </w:r>
      <w:proofErr w:type="spellStart"/>
      <w:r>
        <w:t>gan</w:t>
      </w:r>
      <w:proofErr w:type="spellEnd"/>
      <w:r>
        <w:t xml:space="preserve"> </w:t>
      </w:r>
      <w:proofErr w:type="spellStart"/>
      <w:r>
        <w:t>adroddiad</w:t>
      </w:r>
      <w:proofErr w:type="spellEnd"/>
      <w:r>
        <w:t xml:space="preserve"> </w:t>
      </w:r>
      <w:proofErr w:type="spellStart"/>
      <w:r>
        <w:t>Arbuthnott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tebygol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</w:t>
      </w:r>
      <w:proofErr w:type="spellStart"/>
      <w:proofErr w:type="gramStart"/>
      <w:r>
        <w:t>nad</w:t>
      </w:r>
      <w:proofErr w:type="spellEnd"/>
      <w:proofErr w:type="gramEnd"/>
      <w:r>
        <w:t xml:space="preserve"> </w:t>
      </w:r>
      <w:proofErr w:type="spellStart"/>
      <w:r>
        <w:t>ydynt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cydffinio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Alban - The Local Work of Scottish MPs and MSPs: Effects of Non-coterminous Boundaries and AMS </w:t>
      </w:r>
    </w:p>
    <w:p w:rsidR="002066E0" w:rsidRDefault="002066E0" w:rsidP="00EE2473">
      <w:pPr>
        <w:spacing w:after="0"/>
      </w:pPr>
      <w:r>
        <w:t xml:space="preserve"> </w:t>
      </w:r>
    </w:p>
    <w:p w:rsidR="002066E0" w:rsidRDefault="002066E0" w:rsidP="00741581">
      <w:pPr>
        <w:pStyle w:val="ListParagraph"/>
        <w:numPr>
          <w:ilvl w:val="1"/>
          <w:numId w:val="11"/>
        </w:numPr>
        <w:spacing w:after="0"/>
      </w:pPr>
      <w:proofErr w:type="spellStart"/>
      <w:proofErr w:type="gramStart"/>
      <w:r>
        <w:t>pobl</w:t>
      </w:r>
      <w:proofErr w:type="spellEnd"/>
      <w:proofErr w:type="gramEnd"/>
      <w:r>
        <w:t xml:space="preserve"> </w:t>
      </w:r>
      <w:proofErr w:type="spellStart"/>
      <w:r>
        <w:t>yr</w:t>
      </w:r>
      <w:proofErr w:type="spellEnd"/>
      <w:r>
        <w:t xml:space="preserve"> Alban? </w:t>
      </w:r>
    </w:p>
    <w:p w:rsidR="002066E0" w:rsidRPr="00EF006D" w:rsidRDefault="002066E0" w:rsidP="00EE2473">
      <w:pPr>
        <w:spacing w:after="0"/>
      </w:pPr>
      <w:proofErr w:type="spellStart"/>
      <w:r>
        <w:t>Fel</w:t>
      </w:r>
      <w:proofErr w:type="spellEnd"/>
      <w:r>
        <w:t xml:space="preserve"> </w:t>
      </w:r>
      <w:proofErr w:type="spellStart"/>
      <w:r>
        <w:t>soniwyd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flaenorol</w:t>
      </w:r>
      <w:proofErr w:type="spellEnd"/>
      <w:r>
        <w:t xml:space="preserve">, </w:t>
      </w:r>
      <w:proofErr w:type="spellStart"/>
      <w:r>
        <w:t>nid</w:t>
      </w:r>
      <w:proofErr w:type="spellEnd"/>
      <w:r>
        <w:t xml:space="preserve"> </w:t>
      </w:r>
      <w:proofErr w:type="spellStart"/>
      <w:r>
        <w:t>oes</w:t>
      </w:r>
      <w:proofErr w:type="spellEnd"/>
      <w:r>
        <w:t xml:space="preserve"> </w:t>
      </w:r>
      <w:proofErr w:type="spellStart"/>
      <w:r>
        <w:t>tystiolaeth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awgrymu</w:t>
      </w:r>
      <w:proofErr w:type="spellEnd"/>
      <w:r>
        <w:t xml:space="preserve"> bod </w:t>
      </w:r>
      <w:proofErr w:type="spellStart"/>
      <w:r>
        <w:t>newid</w:t>
      </w:r>
      <w:proofErr w:type="spellEnd"/>
      <w:r>
        <w:t xml:space="preserve"> </w:t>
      </w:r>
      <w:proofErr w:type="spellStart"/>
      <w:r>
        <w:t>ffiniau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</w:t>
      </w:r>
      <w:proofErr w:type="spellStart"/>
      <w:r>
        <w:t>cael</w:t>
      </w:r>
      <w:proofErr w:type="spellEnd"/>
      <w:r>
        <w:t xml:space="preserve"> </w:t>
      </w:r>
      <w:proofErr w:type="spellStart"/>
      <w:r>
        <w:t>effaith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y </w:t>
      </w:r>
      <w:proofErr w:type="spellStart"/>
      <w:r>
        <w:t>nifer</w:t>
      </w:r>
      <w:proofErr w:type="spellEnd"/>
      <w:r>
        <w:t xml:space="preserve"> o </w:t>
      </w:r>
      <w:proofErr w:type="spellStart"/>
      <w:r>
        <w:t>bleidleisiodd</w:t>
      </w:r>
      <w:proofErr w:type="spellEnd"/>
      <w:r>
        <w:t xml:space="preserve"> </w:t>
      </w:r>
      <w:proofErr w:type="spellStart"/>
      <w:r>
        <w:t>mewn</w:t>
      </w:r>
      <w:proofErr w:type="spellEnd"/>
      <w:r>
        <w:t xml:space="preserve"> </w:t>
      </w:r>
      <w:proofErr w:type="spellStart"/>
      <w:r>
        <w:t>etholiadau</w:t>
      </w:r>
      <w:proofErr w:type="spellEnd"/>
      <w:r>
        <w:t xml:space="preserve"> </w:t>
      </w:r>
      <w:proofErr w:type="spellStart"/>
      <w:r>
        <w:t>dilynol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yr</w:t>
      </w:r>
      <w:proofErr w:type="spellEnd"/>
      <w:r>
        <w:t xml:space="preserve"> Alban.</w:t>
      </w:r>
    </w:p>
    <w:sectPr w:rsidR="002066E0" w:rsidRPr="00EF006D" w:rsidSect="00631958">
      <w:head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E0" w:rsidRDefault="002066E0" w:rsidP="00631958">
      <w:pPr>
        <w:spacing w:after="0"/>
      </w:pPr>
      <w:r>
        <w:separator/>
      </w:r>
    </w:p>
  </w:endnote>
  <w:endnote w:type="continuationSeparator" w:id="0">
    <w:p w:rsidR="002066E0" w:rsidRDefault="002066E0" w:rsidP="006319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E0" w:rsidRDefault="002066E0" w:rsidP="00631958">
      <w:pPr>
        <w:spacing w:after="0"/>
      </w:pPr>
      <w:r>
        <w:separator/>
      </w:r>
    </w:p>
  </w:footnote>
  <w:footnote w:type="continuationSeparator" w:id="0">
    <w:p w:rsidR="002066E0" w:rsidRDefault="002066E0" w:rsidP="0063195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3F7" w:rsidRPr="00BA53F7" w:rsidRDefault="00BA53F7" w:rsidP="00BA53F7">
    <w:pPr>
      <w:autoSpaceDE w:val="0"/>
      <w:autoSpaceDN w:val="0"/>
      <w:spacing w:after="0"/>
      <w:rPr>
        <w:rFonts w:cs="Lucida Sans Unicode"/>
        <w:color w:val="3B3838" w:themeColor="background2" w:themeShade="40"/>
        <w:szCs w:val="24"/>
        <w:lang w:eastAsia="en-GB"/>
      </w:rPr>
    </w:pPr>
    <w:r w:rsidRPr="00BA53F7">
      <w:rPr>
        <w:rFonts w:cs="Lucida Sans Unicode"/>
        <w:color w:val="3B3838" w:themeColor="background2" w:themeShade="40"/>
        <w:szCs w:val="24"/>
        <w:lang w:val="cy-GB" w:eastAsia="en-GB"/>
      </w:rPr>
      <w:t xml:space="preserve">Panel Arbenigol ar Ddiwygio Etholiadol y Cynulliad </w:t>
    </w:r>
    <w:r w:rsidRPr="00BA53F7">
      <w:rPr>
        <w:rFonts w:cs="Lucida Sans Unicode"/>
        <w:color w:val="3B3838" w:themeColor="background2" w:themeShade="40"/>
        <w:szCs w:val="24"/>
        <w:lang w:eastAsia="en-GB"/>
      </w:rPr>
      <w:t>| Expert Panel on Assembly Electoral Reform</w:t>
    </w:r>
  </w:p>
  <w:p w:rsidR="00BA53F7" w:rsidRPr="00BA53F7" w:rsidRDefault="00BA53F7" w:rsidP="00BA53F7">
    <w:pPr>
      <w:spacing w:after="0"/>
      <w:rPr>
        <w:rFonts w:cs="Lucida Sans Unicode"/>
        <w:color w:val="3B3838" w:themeColor="background2" w:themeShade="40"/>
        <w:szCs w:val="24"/>
      </w:rPr>
    </w:pPr>
    <w:proofErr w:type="spellStart"/>
    <w:r w:rsidRPr="00BA53F7">
      <w:rPr>
        <w:rFonts w:cs="Lucida Sans Unicode"/>
        <w:color w:val="3B3838" w:themeColor="background2" w:themeShade="40"/>
        <w:szCs w:val="24"/>
      </w:rPr>
      <w:t>Cyflwyniad</w:t>
    </w:r>
    <w:proofErr w:type="spellEnd"/>
    <w:r w:rsidRPr="00BA53F7"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 w:rsidRPr="00BA53F7">
      <w:rPr>
        <w:rFonts w:cs="Lucida Sans Unicode"/>
        <w:color w:val="3B3838" w:themeColor="background2" w:themeShade="40"/>
        <w:szCs w:val="24"/>
      </w:rPr>
      <w:t>ysgrifenedig</w:t>
    </w:r>
    <w:proofErr w:type="spellEnd"/>
    <w:r w:rsidRPr="00BA53F7"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 w:rsidRPr="00BA53F7">
      <w:rPr>
        <w:rFonts w:cs="Lucida Sans Unicode"/>
        <w:color w:val="3B3838" w:themeColor="background2" w:themeShade="40"/>
        <w:szCs w:val="24"/>
      </w:rPr>
      <w:t>i'r</w:t>
    </w:r>
    <w:proofErr w:type="spellEnd"/>
    <w:r w:rsidRPr="00BA53F7">
      <w:rPr>
        <w:rFonts w:cs="Lucida Sans Unicode"/>
        <w:color w:val="3B3838" w:themeColor="background2" w:themeShade="40"/>
        <w:szCs w:val="24"/>
      </w:rPr>
      <w:t xml:space="preserve"> Panel </w:t>
    </w:r>
    <w:proofErr w:type="spellStart"/>
    <w:r w:rsidRPr="00BA53F7">
      <w:rPr>
        <w:rFonts w:cs="Lucida Sans Unicode"/>
        <w:color w:val="3B3838" w:themeColor="background2" w:themeShade="40"/>
        <w:szCs w:val="24"/>
      </w:rPr>
      <w:t>Arbenigol</w:t>
    </w:r>
    <w:proofErr w:type="spellEnd"/>
    <w:r w:rsidRPr="00BA53F7">
      <w:rPr>
        <w:rFonts w:cs="Lucida Sans Unicode"/>
        <w:color w:val="3B3838" w:themeColor="background2" w:themeShade="40"/>
        <w:szCs w:val="24"/>
      </w:rPr>
      <w:t xml:space="preserve"> | Written submission to the Expert Panel</w:t>
    </w:r>
  </w:p>
  <w:p w:rsidR="00BA53F7" w:rsidRPr="00BA53F7" w:rsidRDefault="008068BD" w:rsidP="00BA53F7">
    <w:pPr>
      <w:spacing w:after="0"/>
      <w:rPr>
        <w:rFonts w:cs="Lucida Sans Unicode"/>
        <w:color w:val="3B3838" w:themeColor="background2" w:themeShade="40"/>
        <w:szCs w:val="24"/>
      </w:rPr>
    </w:pPr>
    <w:r>
      <w:rPr>
        <w:rFonts w:cs="Lucida Sans Unicode"/>
        <w:color w:val="3B3838" w:themeColor="background2" w:themeShade="40"/>
        <w:szCs w:val="24"/>
      </w:rPr>
      <w:t>EP 12</w:t>
    </w:r>
    <w:r w:rsidR="002066E0"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 w:rsidR="002066E0">
      <w:rPr>
        <w:rFonts w:cs="Lucida Sans Unicode"/>
        <w:color w:val="3B3838" w:themeColor="background2" w:themeShade="40"/>
        <w:szCs w:val="24"/>
      </w:rPr>
      <w:t>Tystiolaeth</w:t>
    </w:r>
    <w:proofErr w:type="spellEnd"/>
    <w:r w:rsidR="002066E0">
      <w:rPr>
        <w:rFonts w:cs="Lucida Sans Unicode"/>
        <w:color w:val="3B3838" w:themeColor="background2" w:themeShade="40"/>
        <w:szCs w:val="24"/>
      </w:rPr>
      <w:t xml:space="preserve"> </w:t>
    </w:r>
    <w:proofErr w:type="spellStart"/>
    <w:r w:rsidR="002066E0">
      <w:rPr>
        <w:rFonts w:cs="Lucida Sans Unicode"/>
        <w:color w:val="3B3838" w:themeColor="background2" w:themeShade="40"/>
        <w:szCs w:val="24"/>
      </w:rPr>
      <w:t>gan</w:t>
    </w:r>
    <w:proofErr w:type="spellEnd"/>
    <w:r w:rsidR="002066E0">
      <w:rPr>
        <w:rFonts w:cs="Lucida Sans Unicode"/>
        <w:color w:val="3B3838" w:themeColor="background2" w:themeShade="40"/>
        <w:szCs w:val="24"/>
      </w:rPr>
      <w:t xml:space="preserve"> </w:t>
    </w:r>
    <w:r w:rsidR="00B15EA3">
      <w:rPr>
        <w:rFonts w:cs="Lucida Sans Unicode"/>
        <w:color w:val="3B3838" w:themeColor="background2" w:themeShade="40"/>
        <w:szCs w:val="24"/>
      </w:rPr>
      <w:t xml:space="preserve">y Comisiwn </w:t>
    </w:r>
    <w:proofErr w:type="spellStart"/>
    <w:r w:rsidR="00B15EA3">
      <w:rPr>
        <w:rFonts w:cs="Lucida Sans Unicode"/>
        <w:color w:val="3B3838" w:themeColor="background2" w:themeShade="40"/>
        <w:szCs w:val="24"/>
      </w:rPr>
      <w:t>Etholiadol</w:t>
    </w:r>
    <w:proofErr w:type="spellEnd"/>
    <w:r w:rsidR="00BA53F7" w:rsidRPr="00BA53F7">
      <w:rPr>
        <w:rFonts w:cs="Lucida Sans Unicode"/>
        <w:color w:val="3B3838" w:themeColor="background2" w:themeShade="40"/>
        <w:szCs w:val="24"/>
      </w:rPr>
      <w:t xml:space="preserve"> l</w:t>
    </w:r>
    <w:bookmarkStart w:id="1" w:name="cysill"/>
    <w:bookmarkEnd w:id="1"/>
    <w:r w:rsidR="002066E0">
      <w:rPr>
        <w:rFonts w:cs="Lucida Sans Unicode"/>
        <w:color w:val="3B3838" w:themeColor="background2" w:themeShade="40"/>
        <w:szCs w:val="24"/>
      </w:rPr>
      <w:t xml:space="preserve"> Evidence from </w:t>
    </w:r>
    <w:r w:rsidR="00B15EA3">
      <w:rPr>
        <w:rFonts w:cs="Lucida Sans Unicode"/>
        <w:color w:val="3B3838" w:themeColor="background2" w:themeShade="40"/>
        <w:szCs w:val="24"/>
      </w:rPr>
      <w:t>the Electoral Commission</w:t>
    </w:r>
  </w:p>
  <w:p w:rsidR="00631958" w:rsidRPr="00BA53F7" w:rsidRDefault="00631958" w:rsidP="00BA53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288"/>
    <w:multiLevelType w:val="hybridMultilevel"/>
    <w:tmpl w:val="D47AF1B8"/>
    <w:lvl w:ilvl="0" w:tplc="2116C47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730ED"/>
    <w:multiLevelType w:val="hybridMultilevel"/>
    <w:tmpl w:val="810645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26E28"/>
    <w:multiLevelType w:val="hybridMultilevel"/>
    <w:tmpl w:val="89A4041E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64326"/>
    <w:multiLevelType w:val="hybridMultilevel"/>
    <w:tmpl w:val="B284E744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7B68"/>
    <w:multiLevelType w:val="hybridMultilevel"/>
    <w:tmpl w:val="16B6BB1A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054E4"/>
    <w:multiLevelType w:val="hybridMultilevel"/>
    <w:tmpl w:val="0F08FF9C"/>
    <w:lvl w:ilvl="0" w:tplc="80826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6695F"/>
    <w:multiLevelType w:val="hybridMultilevel"/>
    <w:tmpl w:val="BC049F4C"/>
    <w:lvl w:ilvl="0" w:tplc="9342CF9A">
      <w:start w:val="1"/>
      <w:numFmt w:val="decimalZero"/>
      <w:pStyle w:val="4Numberlist"/>
      <w:lvlText w:val="%1."/>
      <w:lvlJc w:val="left"/>
      <w:pPr>
        <w:ind w:left="1249" w:hanging="396"/>
      </w:pPr>
      <w:rPr>
        <w:rFonts w:hint="default"/>
        <w:b/>
        <w:i w:val="0"/>
        <w:color w:val="004D43"/>
      </w:rPr>
    </w:lvl>
    <w:lvl w:ilvl="1" w:tplc="08090019">
      <w:start w:val="1"/>
      <w:numFmt w:val="lowerLetter"/>
      <w:lvlText w:val="%2."/>
      <w:lvlJc w:val="left"/>
      <w:pPr>
        <w:ind w:left="1669" w:hanging="360"/>
      </w:pPr>
    </w:lvl>
    <w:lvl w:ilvl="2" w:tplc="0809001B">
      <w:start w:val="1"/>
      <w:numFmt w:val="lowerRoman"/>
      <w:lvlText w:val="%3."/>
      <w:lvlJc w:val="right"/>
      <w:pPr>
        <w:ind w:left="2389" w:hanging="180"/>
      </w:pPr>
    </w:lvl>
    <w:lvl w:ilvl="3" w:tplc="0809000F">
      <w:start w:val="1"/>
      <w:numFmt w:val="decimal"/>
      <w:lvlText w:val="%4."/>
      <w:lvlJc w:val="left"/>
      <w:pPr>
        <w:ind w:left="3109" w:hanging="360"/>
      </w:pPr>
    </w:lvl>
    <w:lvl w:ilvl="4" w:tplc="08090019">
      <w:start w:val="1"/>
      <w:numFmt w:val="lowerLetter"/>
      <w:lvlText w:val="%5."/>
      <w:lvlJc w:val="left"/>
      <w:pPr>
        <w:ind w:left="3829" w:hanging="360"/>
      </w:pPr>
    </w:lvl>
    <w:lvl w:ilvl="5" w:tplc="0809001B">
      <w:start w:val="1"/>
      <w:numFmt w:val="lowerRoman"/>
      <w:lvlText w:val="%6."/>
      <w:lvlJc w:val="right"/>
      <w:pPr>
        <w:ind w:left="4549" w:hanging="180"/>
      </w:pPr>
    </w:lvl>
    <w:lvl w:ilvl="6" w:tplc="0809000F">
      <w:start w:val="1"/>
      <w:numFmt w:val="decimal"/>
      <w:lvlText w:val="%7."/>
      <w:lvlJc w:val="left"/>
      <w:pPr>
        <w:ind w:left="5269" w:hanging="360"/>
      </w:pPr>
    </w:lvl>
    <w:lvl w:ilvl="7" w:tplc="08090019">
      <w:start w:val="1"/>
      <w:numFmt w:val="lowerLetter"/>
      <w:lvlText w:val="%8."/>
      <w:lvlJc w:val="left"/>
      <w:pPr>
        <w:ind w:left="5989" w:hanging="360"/>
      </w:pPr>
    </w:lvl>
    <w:lvl w:ilvl="8" w:tplc="0809001B">
      <w:start w:val="1"/>
      <w:numFmt w:val="lowerRoman"/>
      <w:lvlText w:val="%9."/>
      <w:lvlJc w:val="right"/>
      <w:pPr>
        <w:ind w:left="670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1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E0"/>
    <w:rsid w:val="001535CB"/>
    <w:rsid w:val="001D7235"/>
    <w:rsid w:val="002066E0"/>
    <w:rsid w:val="00263277"/>
    <w:rsid w:val="002C3832"/>
    <w:rsid w:val="00316C42"/>
    <w:rsid w:val="00367F4D"/>
    <w:rsid w:val="003A769B"/>
    <w:rsid w:val="003C7B04"/>
    <w:rsid w:val="0041722F"/>
    <w:rsid w:val="004842EF"/>
    <w:rsid w:val="004C3C47"/>
    <w:rsid w:val="004F0260"/>
    <w:rsid w:val="005A5497"/>
    <w:rsid w:val="005E4562"/>
    <w:rsid w:val="00603BB0"/>
    <w:rsid w:val="00631958"/>
    <w:rsid w:val="00741581"/>
    <w:rsid w:val="008068BD"/>
    <w:rsid w:val="00A611FA"/>
    <w:rsid w:val="00AE41EE"/>
    <w:rsid w:val="00B15EA3"/>
    <w:rsid w:val="00B61A93"/>
    <w:rsid w:val="00B652C1"/>
    <w:rsid w:val="00BA53F7"/>
    <w:rsid w:val="00DB4D32"/>
    <w:rsid w:val="00E14CD9"/>
    <w:rsid w:val="00E4533A"/>
    <w:rsid w:val="00E623C4"/>
    <w:rsid w:val="00EB0E36"/>
    <w:rsid w:val="00EC681C"/>
    <w:rsid w:val="00EE2473"/>
    <w:rsid w:val="00EF006D"/>
    <w:rsid w:val="00EF4C09"/>
    <w:rsid w:val="00F2693A"/>
    <w:rsid w:val="00FA1414"/>
    <w:rsid w:val="00FB7439"/>
    <w:rsid w:val="00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4188D72E-1818-42C8-B1DA-A0C1193A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B04"/>
    <w:pPr>
      <w:spacing w:after="240" w:line="240" w:lineRule="auto"/>
    </w:pPr>
    <w:rPr>
      <w:rFonts w:ascii="Lucida Sans Unicode" w:hAnsi="Lucida Sans Unicode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2C1"/>
    <w:pPr>
      <w:keepNext/>
      <w:keepLines/>
      <w:spacing w:before="240"/>
      <w:outlineLvl w:val="0"/>
    </w:pPr>
    <w:rPr>
      <w:rFonts w:ascii="Lucida Sans" w:eastAsiaTheme="majorEastAsia" w:hAnsi="Lucida Sans" w:cstheme="majorBidi"/>
      <w:color w:val="5D0B1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7439"/>
    <w:pPr>
      <w:keepNext/>
      <w:keepLines/>
      <w:spacing w:before="40" w:after="120"/>
      <w:outlineLvl w:val="1"/>
    </w:pPr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B7439"/>
    <w:pPr>
      <w:keepNext/>
      <w:keepLines/>
      <w:spacing w:before="240"/>
      <w:outlineLvl w:val="2"/>
    </w:pPr>
    <w:rPr>
      <w:rFonts w:eastAsiaTheme="majorEastAsia" w:cstheme="majorBidi"/>
      <w:color w:val="5D0B1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A141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652C1"/>
    <w:rPr>
      <w:rFonts w:ascii="Lucida Sans" w:eastAsiaTheme="majorEastAsia" w:hAnsi="Lucida Sans" w:cstheme="majorBidi"/>
      <w:color w:val="5D0B1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7439"/>
    <w:rPr>
      <w:rFonts w:ascii="Lucida Sans" w:eastAsiaTheme="majorEastAsia" w:hAnsi="Lucida Sans" w:cstheme="majorBidi"/>
      <w:color w:val="5D0B1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63277"/>
    <w:pPr>
      <w:contextualSpacing/>
    </w:pPr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3277"/>
    <w:rPr>
      <w:rFonts w:ascii="Lucida Sans" w:eastAsiaTheme="majorEastAsia" w:hAnsi="Lucida Sa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414"/>
    <w:pPr>
      <w:numPr>
        <w:ilvl w:val="1"/>
      </w:numPr>
      <w:spacing w:after="160"/>
    </w:pPr>
    <w:rPr>
      <w:rFonts w:ascii="Lucida Sans" w:eastAsiaTheme="minorEastAsia" w:hAnsi="Lucida Sans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A1414"/>
    <w:rPr>
      <w:rFonts w:ascii="Lucida Sans" w:eastAsiaTheme="minorEastAsia" w:hAnsi="Lucida Sans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3195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1958"/>
    <w:rPr>
      <w:rFonts w:ascii="Lucida Sans Unicode" w:hAnsi="Lucida Sans Unicode"/>
      <w:sz w:val="24"/>
    </w:rPr>
  </w:style>
  <w:style w:type="paragraph" w:styleId="Footer">
    <w:name w:val="footer"/>
    <w:basedOn w:val="Normal"/>
    <w:link w:val="FooterChar"/>
    <w:uiPriority w:val="99"/>
    <w:unhideWhenUsed/>
    <w:rsid w:val="0063195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1958"/>
    <w:rPr>
      <w:rFonts w:ascii="Lucida Sans Unicode" w:hAnsi="Lucida Sans Unicode"/>
      <w:sz w:val="24"/>
    </w:rPr>
  </w:style>
  <w:style w:type="paragraph" w:styleId="ListParagraph">
    <w:name w:val="List Paragraph"/>
    <w:aliases w:val="Numbered Paragraph"/>
    <w:basedOn w:val="Normal"/>
    <w:uiPriority w:val="34"/>
    <w:qFormat/>
    <w:rsid w:val="002C3832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E14CD9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14C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CD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CD9"/>
    <w:rPr>
      <w:rFonts w:ascii="Lucida Sans Unicode" w:hAnsi="Lucida Sans Unicod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4CD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14C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4C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B7439"/>
    <w:rPr>
      <w:rFonts w:ascii="Lucida Sans Unicode" w:eastAsiaTheme="majorEastAsia" w:hAnsi="Lucida Sans Unicode" w:cstheme="majorBidi"/>
      <w:color w:val="5D0B1D"/>
      <w:sz w:val="24"/>
      <w:szCs w:val="24"/>
    </w:rPr>
  </w:style>
  <w:style w:type="paragraph" w:customStyle="1" w:styleId="4Numberlist">
    <w:name w:val="4.Number list"/>
    <w:basedOn w:val="Normal"/>
    <w:uiPriority w:val="99"/>
    <w:rsid w:val="00741581"/>
    <w:pPr>
      <w:numPr>
        <w:numId w:val="6"/>
      </w:numPr>
      <w:spacing w:after="160" w:line="264" w:lineRule="auto"/>
    </w:pPr>
    <w:rPr>
      <w:rFonts w:cs="Lucida Sans Unicode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OPO\Strategic%20Transformation\Constitutional%20Change\Electoral%20arrangements\Expert%20Panel\Submissions\Submiss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5FAEA218B416EA4AA3AC39610A9AED10" ma:contentTypeVersion="3" ma:contentTypeDescription="" ma:contentTypeScope="" ma:versionID="5aa9199f08988fffdd784ee66f88254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 xsi:nil="true"/>
    <NAfW_x0020_Language xmlns="a4e7e3ba-90a1-4b0a-844f-73b076486bd6">Welsh</NAfW_x0020_Language>
    <Meeting_x0020_Date xmlns="a4e7e3ba-90a1-4b0a-844f-73b076486bd6" xsi:nil="true"/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F12C50CA-5B88-4D30-B1D3-C88DDD584E9A}"/>
</file>

<file path=customXml/itemProps2.xml><?xml version="1.0" encoding="utf-8"?>
<ds:datastoreItem xmlns:ds="http://schemas.openxmlformats.org/officeDocument/2006/customXml" ds:itemID="{24CD6184-71E7-488D-994C-3CEE0176F00E}"/>
</file>

<file path=customXml/itemProps3.xml><?xml version="1.0" encoding="utf-8"?>
<ds:datastoreItem xmlns:ds="http://schemas.openxmlformats.org/officeDocument/2006/customXml" ds:itemID="{8A92A99D-E4B2-4091-A3D8-A2A756D10BC5}"/>
</file>

<file path=customXml/itemProps4.xml><?xml version="1.0" encoding="utf-8"?>
<ds:datastoreItem xmlns:ds="http://schemas.openxmlformats.org/officeDocument/2006/customXml" ds:itemID="{6BDAF19E-A7EF-49D7-B45D-5432CC0418C7}"/>
</file>

<file path=docProps/app.xml><?xml version="1.0" encoding="utf-8"?>
<Properties xmlns="http://schemas.openxmlformats.org/officeDocument/2006/extended-properties" xmlns:vt="http://schemas.openxmlformats.org/officeDocument/2006/docPropsVTypes">
  <Template>Submission template.dotx</Template>
  <TotalTime>4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Assembly for Wales</Company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JonesL</dc:creator>
  <cp:keywords/>
  <dc:description/>
  <cp:lastModifiedBy>Giddins, Sian (Staff Comisiwn y Cynulliad | Assembly Commission Staff)</cp:lastModifiedBy>
  <cp:revision>7</cp:revision>
  <dcterms:created xsi:type="dcterms:W3CDTF">2017-04-20T14:54:00Z</dcterms:created>
  <dcterms:modified xsi:type="dcterms:W3CDTF">2017-04-28T11:47:00Z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0x010100C32B317B5CB4014E8FDC61FB98CB4975005FAEA218B416EA4AA3AC39610A9AED10</vt:lpwstr>
  </property>
</Properties>
</file>