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BF7FA" w14:textId="77777777" w:rsidR="001A39E2" w:rsidRDefault="001A39E2" w:rsidP="001A39E2">
      <w:pPr>
        <w:jc w:val="right"/>
        <w:rPr>
          <w:b/>
        </w:rPr>
      </w:pPr>
      <w:bookmarkStart w:id="0" w:name="_GoBack"/>
      <w:bookmarkEnd w:id="0"/>
    </w:p>
    <w:p w14:paraId="0FB506F1" w14:textId="77777777" w:rsidR="00A845A9" w:rsidRPr="0045146F" w:rsidRDefault="00FE716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3E72001E" wp14:editId="367B4D46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1143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F6AC1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Up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AtHV&#10;KR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2ED80C37" w14:textId="77777777" w:rsidR="00A845A9" w:rsidRPr="0045146F" w:rsidRDefault="002D305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45146F">
        <w:rPr>
          <w:rFonts w:ascii="Times New Roman" w:hAnsi="Times New Roman"/>
          <w:bCs/>
          <w:color w:val="FF0000"/>
          <w:sz w:val="40"/>
          <w:szCs w:val="40"/>
          <w:lang w:val="cy-GB"/>
        </w:rPr>
        <w:t>DATGANIAD YSGRIFENEDIG</w:t>
      </w:r>
      <w:r w:rsidRPr="0045146F">
        <w:rPr>
          <w:rFonts w:ascii="Times New Roman" w:hAnsi="Times New Roman"/>
          <w:b w:val="0"/>
          <w:color w:val="FF0000"/>
          <w:sz w:val="40"/>
          <w:szCs w:val="40"/>
          <w:lang w:val="cy-GB"/>
        </w:rPr>
        <w:t xml:space="preserve"> </w:t>
      </w:r>
    </w:p>
    <w:p w14:paraId="31596A74" w14:textId="77777777" w:rsidR="00A845A9" w:rsidRPr="0045146F" w:rsidRDefault="002D305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45146F"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4E55C120" w14:textId="77777777" w:rsidR="00A845A9" w:rsidRPr="0045146F" w:rsidRDefault="002D305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45146F"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4ADED26C" w14:textId="77777777" w:rsidR="00A845A9" w:rsidRPr="0045146F" w:rsidRDefault="00FE716B" w:rsidP="00A845A9">
      <w:pPr>
        <w:rPr>
          <w:b/>
          <w:color w:val="FF0000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3350501F" wp14:editId="2B1E7900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1143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A804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tJ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JCS&#10;q0k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D74A45" w:rsidRPr="0045146F" w14:paraId="655D0C3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B655B" w14:textId="77777777" w:rsidR="00EA5290" w:rsidRPr="0045146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AC3205" w14:textId="77777777" w:rsidR="00EA5290" w:rsidRPr="0045146F" w:rsidRDefault="002D305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Pr="0045146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7BB1C" w14:textId="77777777" w:rsidR="00EA5290" w:rsidRPr="0045146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A22473" w14:textId="77777777" w:rsidR="00EA5290" w:rsidRPr="0045146F" w:rsidRDefault="005D5AB5" w:rsidP="00B4640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pedwerydd</w:t>
            </w:r>
            <w:r w:rsidR="00B4640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adolygiad 21 diwrnod o’r paratoadau ar gyfer cynnal</w:t>
            </w:r>
            <w:r w:rsidR="00AF5FA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etholiad cyffredinol y </w:t>
            </w:r>
            <w:r w:rsidR="002D3054"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Senedd </w:t>
            </w:r>
            <w:r w:rsidR="00B4640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 6 Mai</w:t>
            </w:r>
          </w:p>
        </w:tc>
        <w:bookmarkStart w:id="1" w:name="cysill"/>
        <w:bookmarkEnd w:id="1"/>
      </w:tr>
      <w:tr w:rsidR="00D74A45" w:rsidRPr="0045146F" w14:paraId="41E1AC3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B96C4" w14:textId="77777777" w:rsidR="00EA5290" w:rsidRPr="0045146F" w:rsidRDefault="002D305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Pr="0045146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3BAC9" w14:textId="77777777" w:rsidR="00EA5290" w:rsidRPr="0045146F" w:rsidRDefault="00F92252" w:rsidP="00B4640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27</w:t>
            </w:r>
            <w:r w:rsidR="002D3054"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B46408" w:rsidRPr="00FE716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Ebrill</w:t>
            </w:r>
            <w:r w:rsidR="002D3054"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2021</w:t>
            </w:r>
          </w:p>
        </w:tc>
      </w:tr>
      <w:tr w:rsidR="00D74A45" w:rsidRPr="0045146F" w14:paraId="530C3C2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8120C" w14:textId="77777777" w:rsidR="00EA5290" w:rsidRPr="0045146F" w:rsidRDefault="002D305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910F4" w14:textId="77777777" w:rsidR="00EA5290" w:rsidRPr="0045146F" w:rsidRDefault="0045146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Julie James, y </w:t>
            </w:r>
            <w:r w:rsidR="002D3054"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Gweinidog Tai a Llywodraeth Leol</w:t>
            </w:r>
          </w:p>
        </w:tc>
      </w:tr>
    </w:tbl>
    <w:p w14:paraId="176B8F83" w14:textId="77777777" w:rsidR="00EA5290" w:rsidRPr="0045146F" w:rsidRDefault="00EA5290" w:rsidP="00EA5290"/>
    <w:p w14:paraId="146D600C" w14:textId="77777777" w:rsidR="00EA5290" w:rsidRPr="0045146F" w:rsidRDefault="00EA5290" w:rsidP="00EA5290">
      <w:pPr>
        <w:pStyle w:val="BodyText"/>
        <w:jc w:val="left"/>
        <w:rPr>
          <w:lang w:val="en-US"/>
        </w:rPr>
      </w:pPr>
    </w:p>
    <w:p w14:paraId="430A5C77" w14:textId="77777777" w:rsidR="00BF3D73" w:rsidRPr="0045146F" w:rsidRDefault="00B46408" w:rsidP="00A845A9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cy-GB"/>
        </w:rPr>
        <w:t>Rwy’n</w:t>
      </w:r>
      <w:r w:rsidR="002D3054" w:rsidRPr="0045146F">
        <w:rPr>
          <w:rFonts w:ascii="Arial" w:hAnsi="Arial"/>
          <w:sz w:val="24"/>
          <w:lang w:val="cy-GB"/>
        </w:rPr>
        <w:t xml:space="preserve"> gwneud y datganiad hwn o dan adran 15(4) o Ddeddf Etholiadau Cymru (Coronafeirws) 2021 ("y Ddeddf”).</w:t>
      </w:r>
    </w:p>
    <w:p w14:paraId="7F8A0C3B" w14:textId="77777777" w:rsidR="00BF3D73" w:rsidRPr="0045146F" w:rsidRDefault="00BF3D73" w:rsidP="00A845A9">
      <w:pPr>
        <w:rPr>
          <w:rFonts w:ascii="Arial" w:hAnsi="Arial"/>
          <w:sz w:val="24"/>
        </w:rPr>
      </w:pPr>
    </w:p>
    <w:p w14:paraId="6E042CD1" w14:textId="77777777" w:rsidR="001A40A9" w:rsidRPr="0045146F" w:rsidRDefault="009609F4" w:rsidP="0045146F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cy-GB"/>
        </w:rPr>
        <w:t xml:space="preserve">Ar </w:t>
      </w:r>
      <w:r w:rsidR="008777EE">
        <w:rPr>
          <w:rFonts w:ascii="Arial" w:hAnsi="Arial"/>
          <w:sz w:val="24"/>
          <w:lang w:val="cy-GB"/>
        </w:rPr>
        <w:t xml:space="preserve">21 </w:t>
      </w:r>
      <w:r w:rsidR="00B46408" w:rsidRPr="008777EE">
        <w:rPr>
          <w:rFonts w:ascii="Arial" w:hAnsi="Arial"/>
          <w:sz w:val="24"/>
          <w:lang w:val="cy-GB"/>
        </w:rPr>
        <w:t>Ebrill</w:t>
      </w:r>
      <w:r w:rsidR="00B46408">
        <w:rPr>
          <w:rFonts w:ascii="Arial" w:hAnsi="Arial"/>
          <w:sz w:val="24"/>
          <w:lang w:val="cy-GB"/>
        </w:rPr>
        <w:t>, cwblha</w:t>
      </w:r>
      <w:r w:rsidR="005D5AB5">
        <w:rPr>
          <w:rFonts w:ascii="Arial" w:hAnsi="Arial"/>
          <w:sz w:val="24"/>
          <w:lang w:val="cy-GB"/>
        </w:rPr>
        <w:t>odd Gweinidogion Cymru y pedwerydd</w:t>
      </w:r>
      <w:r w:rsidR="002D3054" w:rsidRPr="0045146F">
        <w:rPr>
          <w:rFonts w:ascii="Arial" w:hAnsi="Arial"/>
          <w:sz w:val="24"/>
          <w:lang w:val="cy-GB"/>
        </w:rPr>
        <w:t xml:space="preserve"> adolygiad o'r paratoadau ar gyfer cynnal pleidlais 2021 ar gyfer etholiad cyffredinol </w:t>
      </w:r>
      <w:r w:rsidR="00AF5FA2">
        <w:rPr>
          <w:rFonts w:ascii="Arial" w:hAnsi="Arial"/>
          <w:sz w:val="24"/>
          <w:lang w:val="cy-GB"/>
        </w:rPr>
        <w:t>arferol</w:t>
      </w:r>
      <w:r w:rsidR="002D3054" w:rsidRPr="0045146F">
        <w:rPr>
          <w:rFonts w:ascii="Arial" w:hAnsi="Arial"/>
          <w:sz w:val="24"/>
          <w:lang w:val="cy-GB"/>
        </w:rPr>
        <w:t xml:space="preserve"> y Senedd. Gallwn gadarnhau, a</w:t>
      </w:r>
      <w:r w:rsidR="0045146F">
        <w:rPr>
          <w:rFonts w:ascii="Arial" w:hAnsi="Arial"/>
          <w:sz w:val="24"/>
          <w:lang w:val="cy-GB"/>
        </w:rPr>
        <w:t xml:space="preserve">t ddibenion yr adolygiad hwn, nad yw’r </w:t>
      </w:r>
      <w:r w:rsidR="002D3054" w:rsidRPr="0045146F">
        <w:rPr>
          <w:rFonts w:ascii="Arial" w:hAnsi="Arial"/>
          <w:sz w:val="24"/>
          <w:lang w:val="cy-GB"/>
        </w:rPr>
        <w:t>meini prawf a gyhoeddwyd gennym ar 5 Mawrth o dan adran 12 o'r Ddeddf (er</w:t>
      </w:r>
      <w:r w:rsidR="0045146F">
        <w:rPr>
          <w:rFonts w:ascii="Arial" w:hAnsi="Arial"/>
          <w:sz w:val="24"/>
        </w:rPr>
        <w:t xml:space="preserve"> </w:t>
      </w:r>
      <w:proofErr w:type="spellStart"/>
      <w:r w:rsidR="0045146F">
        <w:rPr>
          <w:rFonts w:ascii="Arial" w:hAnsi="Arial"/>
          <w:sz w:val="24"/>
        </w:rPr>
        <w:t>mwyn</w:t>
      </w:r>
      <w:proofErr w:type="spellEnd"/>
      <w:r w:rsidR="0045146F">
        <w:rPr>
          <w:rFonts w:ascii="Arial" w:hAnsi="Arial"/>
          <w:sz w:val="24"/>
        </w:rPr>
        <w:t xml:space="preserve"> </w:t>
      </w:r>
      <w:r w:rsidR="002D3054" w:rsidRPr="0045146F">
        <w:rPr>
          <w:rFonts w:ascii="Arial" w:hAnsi="Arial"/>
          <w:sz w:val="24"/>
          <w:lang w:val="cy-GB"/>
        </w:rPr>
        <w:t xml:space="preserve">penderfynu a yw'n angenrheidiol neu'n briodol gohirio'r bleidlais ar gyfer </w:t>
      </w:r>
      <w:r w:rsidR="00AF5FA2">
        <w:rPr>
          <w:rFonts w:ascii="Arial" w:hAnsi="Arial"/>
          <w:sz w:val="24"/>
          <w:lang w:val="cy-GB"/>
        </w:rPr>
        <w:t>etholiad cyffredinol arferol</w:t>
      </w:r>
      <w:r w:rsidR="00D051D4">
        <w:rPr>
          <w:rFonts w:ascii="Arial" w:hAnsi="Arial"/>
          <w:sz w:val="24"/>
          <w:lang w:val="cy-GB"/>
        </w:rPr>
        <w:t xml:space="preserve"> 2021</w:t>
      </w:r>
      <w:r w:rsidR="0045146F">
        <w:rPr>
          <w:rFonts w:ascii="Arial" w:hAnsi="Arial"/>
          <w:sz w:val="24"/>
          <w:lang w:val="cy-GB"/>
        </w:rPr>
        <w:t xml:space="preserve"> y Senedd am resymau’n ymwneud </w:t>
      </w:r>
      <w:r w:rsidR="0045146F">
        <w:rPr>
          <w:rFonts w:ascii="Arial" w:hAnsi="Arial" w:cs="Arial"/>
          <w:sz w:val="24"/>
          <w:lang w:val="cy-GB"/>
        </w:rPr>
        <w:t>â’r coronafeirws) wedi’u bodloni.</w:t>
      </w:r>
    </w:p>
    <w:p w14:paraId="313831A8" w14:textId="77777777" w:rsidR="001A40A9" w:rsidRPr="0045146F" w:rsidRDefault="001A40A9" w:rsidP="00A845A9">
      <w:pPr>
        <w:rPr>
          <w:rFonts w:ascii="Arial" w:hAnsi="Arial"/>
          <w:sz w:val="24"/>
        </w:rPr>
      </w:pPr>
    </w:p>
    <w:p w14:paraId="53D5CAE1" w14:textId="77777777" w:rsidR="0035539D" w:rsidRPr="0045146F" w:rsidRDefault="002D3054" w:rsidP="00A845A9">
      <w:pPr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Mae'r Datganiad Ysgrifenedig hwn yn rhoi rhagor o wybodaeth am statws y dangosyddion o dan y meini prawf cyhoeddedig ar adeg yr adolygiad.</w:t>
      </w:r>
    </w:p>
    <w:p w14:paraId="4BD4F334" w14:textId="77777777" w:rsidR="006F2B98" w:rsidRPr="0045146F" w:rsidRDefault="006F2B98" w:rsidP="00A845A9">
      <w:pPr>
        <w:rPr>
          <w:rFonts w:ascii="Arial" w:hAnsi="Arial"/>
          <w:sz w:val="24"/>
        </w:rPr>
      </w:pPr>
    </w:p>
    <w:p w14:paraId="4382E716" w14:textId="77777777" w:rsidR="006F2B98" w:rsidRPr="0045146F" w:rsidRDefault="002D3054" w:rsidP="006F2B98">
      <w:pPr>
        <w:rPr>
          <w:rFonts w:ascii="Arial" w:hAnsi="Arial" w:cs="Arial"/>
          <w:b/>
          <w:sz w:val="24"/>
          <w:szCs w:val="24"/>
          <w:u w:val="single"/>
        </w:rPr>
      </w:pPr>
      <w:r w:rsidRPr="0045146F">
        <w:rPr>
          <w:rFonts w:ascii="Arial" w:hAnsi="Arial" w:cs="Arial"/>
          <w:b/>
          <w:bCs/>
          <w:sz w:val="24"/>
          <w:szCs w:val="24"/>
          <w:u w:val="single"/>
          <w:lang w:val="cy-GB"/>
        </w:rPr>
        <w:t>Maen Prawf 1: Sefyllfa Ie</w:t>
      </w:r>
      <w:r w:rsidR="00AC7410">
        <w:rPr>
          <w:rFonts w:ascii="Arial" w:hAnsi="Arial" w:cs="Arial"/>
          <w:b/>
          <w:bCs/>
          <w:sz w:val="24"/>
          <w:szCs w:val="24"/>
          <w:u w:val="single"/>
          <w:lang w:val="cy-GB"/>
        </w:rPr>
        <w:t>chyd y Cyhoedd</w:t>
      </w:r>
    </w:p>
    <w:p w14:paraId="0FE7FEA0" w14:textId="77777777" w:rsidR="00D62B6D" w:rsidRPr="0045146F" w:rsidRDefault="00D62B6D" w:rsidP="006F2B98">
      <w:pPr>
        <w:rPr>
          <w:rFonts w:ascii="Arial" w:hAnsi="Arial" w:cs="Arial"/>
          <w:b/>
          <w:sz w:val="24"/>
          <w:szCs w:val="24"/>
        </w:rPr>
      </w:pPr>
    </w:p>
    <w:p w14:paraId="52200C7A" w14:textId="77777777" w:rsidR="00D62B6D" w:rsidRPr="0045146F" w:rsidRDefault="0045146F" w:rsidP="00D62B6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cy-GB"/>
        </w:rPr>
        <w:t>D</w:t>
      </w:r>
      <w:r w:rsidR="002D3054" w:rsidRPr="0045146F">
        <w:rPr>
          <w:rFonts w:ascii="Arial" w:hAnsi="Arial" w:cs="Arial"/>
          <w:i/>
          <w:iCs/>
          <w:sz w:val="24"/>
          <w:szCs w:val="24"/>
          <w:lang w:val="cy-GB"/>
        </w:rPr>
        <w:t>angosyddion allweddol:</w:t>
      </w:r>
    </w:p>
    <w:p w14:paraId="328B81AF" w14:textId="77777777" w:rsidR="002121EA" w:rsidRPr="0045146F" w:rsidRDefault="002121EA" w:rsidP="00D62B6D">
      <w:pPr>
        <w:rPr>
          <w:rFonts w:ascii="Arial" w:hAnsi="Arial" w:cs="Arial"/>
          <w:i/>
          <w:iCs/>
          <w:sz w:val="24"/>
          <w:szCs w:val="24"/>
        </w:rPr>
      </w:pPr>
    </w:p>
    <w:p w14:paraId="2CFAD67D" w14:textId="77777777" w:rsidR="00D62B6D" w:rsidRPr="0045146F" w:rsidRDefault="0045146F" w:rsidP="004F5CAB">
      <w:pPr>
        <w:spacing w:line="252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Cyfradd yr achosion wedi’u cadarnhau</w:t>
      </w:r>
      <w:r w:rsidR="002D3054"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2E0350EE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504473EE" w14:textId="77777777" w:rsidR="00D62B6D" w:rsidRPr="0045146F" w:rsidRDefault="009A69DA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Roedd 17.6 o</w:t>
      </w:r>
      <w:r w:rsidR="00AC7410">
        <w:rPr>
          <w:rFonts w:ascii="Arial" w:hAnsi="Arial" w:cs="Arial"/>
          <w:sz w:val="24"/>
          <w:szCs w:val="24"/>
          <w:lang w:val="cy-GB"/>
        </w:rPr>
        <w:t xml:space="preserve"> achosion </w:t>
      </w:r>
      <w:r w:rsidR="009609F4">
        <w:rPr>
          <w:rFonts w:ascii="Arial" w:hAnsi="Arial" w:cs="Arial"/>
          <w:sz w:val="24"/>
          <w:szCs w:val="24"/>
          <w:lang w:val="cy-GB"/>
        </w:rPr>
        <w:t>fesul</w:t>
      </w:r>
      <w:r w:rsidR="0045146F">
        <w:rPr>
          <w:rFonts w:ascii="Arial" w:hAnsi="Arial" w:cs="Arial"/>
          <w:sz w:val="24"/>
          <w:szCs w:val="24"/>
          <w:lang w:val="cy-GB"/>
        </w:rPr>
        <w:t xml:space="preserve"> 100,000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</w:t>
      </w:r>
      <w:r w:rsidR="00AC7410">
        <w:rPr>
          <w:rFonts w:ascii="Arial" w:hAnsi="Arial" w:cs="Arial"/>
          <w:sz w:val="24"/>
          <w:szCs w:val="24"/>
          <w:lang w:val="cy-GB"/>
        </w:rPr>
        <w:t xml:space="preserve">o’r boblogaeth yng Nghymru ar gyfer </w:t>
      </w:r>
      <w:r>
        <w:rPr>
          <w:rFonts w:ascii="Arial" w:hAnsi="Arial" w:cs="Arial"/>
          <w:sz w:val="24"/>
          <w:szCs w:val="24"/>
          <w:lang w:val="cy-GB"/>
        </w:rPr>
        <w:t>y cyfnod 7 diwrnod a ddaeth</w:t>
      </w:r>
      <w:r w:rsidR="00AC7410">
        <w:rPr>
          <w:rFonts w:ascii="Arial" w:hAnsi="Arial" w:cs="Arial"/>
          <w:sz w:val="24"/>
          <w:szCs w:val="24"/>
          <w:lang w:val="cy-GB"/>
        </w:rPr>
        <w:t xml:space="preserve"> i ben ar 6 Ebril</w:t>
      </w:r>
      <w:r>
        <w:rPr>
          <w:rFonts w:ascii="Arial" w:hAnsi="Arial" w:cs="Arial"/>
          <w:sz w:val="24"/>
          <w:szCs w:val="24"/>
          <w:lang w:val="cy-GB"/>
        </w:rPr>
        <w:t>l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6D205783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0CCA2591" w14:textId="77777777" w:rsidR="00D62B6D" w:rsidRPr="0045146F" w:rsidRDefault="002D3054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>Capasiti ysbytai</w:t>
      </w:r>
      <w:r w:rsidRPr="0045146F"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 xml:space="preserve">. </w:t>
      </w:r>
    </w:p>
    <w:p w14:paraId="420FF196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78B3CD06" w14:textId="77777777" w:rsidR="00D62B6D" w:rsidRPr="0045146F" w:rsidRDefault="00AC7410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Ar 9 Ebrill</w:t>
      </w:r>
      <w:r w:rsidRPr="00AC7410">
        <w:rPr>
          <w:rFonts w:ascii="Arial" w:hAnsi="Arial" w:cs="Arial"/>
          <w:sz w:val="24"/>
          <w:szCs w:val="24"/>
          <w:lang w:val="cy-GB"/>
        </w:rPr>
        <w:t xml:space="preserve">, </w:t>
      </w:r>
      <w:r>
        <w:rPr>
          <w:rFonts w:ascii="Arial" w:hAnsi="Arial" w:cs="Arial"/>
          <w:sz w:val="24"/>
          <w:szCs w:val="24"/>
          <w:lang w:val="cy-GB"/>
        </w:rPr>
        <w:t>roedd cyfartaledd wythnosol y gwelyau llawn mewn ys</w:t>
      </w:r>
      <w:r w:rsidR="00DF2839">
        <w:rPr>
          <w:rFonts w:ascii="Arial" w:hAnsi="Arial" w:cs="Arial"/>
          <w:sz w:val="24"/>
          <w:szCs w:val="24"/>
          <w:lang w:val="cy-GB"/>
        </w:rPr>
        <w:t>bytai yn 98, sef gostyngiad o 21%</w:t>
      </w:r>
      <w:r w:rsidR="009A69DA">
        <w:rPr>
          <w:rFonts w:ascii="Arial" w:hAnsi="Arial" w:cs="Arial"/>
          <w:sz w:val="24"/>
          <w:szCs w:val="24"/>
          <w:lang w:val="cy-GB"/>
        </w:rPr>
        <w:t xml:space="preserve"> ers y</w:t>
      </w:r>
      <w:r>
        <w:rPr>
          <w:rFonts w:ascii="Arial" w:hAnsi="Arial" w:cs="Arial"/>
          <w:sz w:val="24"/>
          <w:szCs w:val="24"/>
          <w:lang w:val="cy-GB"/>
        </w:rPr>
        <w:t xml:space="preserve"> cyfnod</w:t>
      </w:r>
      <w:r w:rsidR="00DF2839">
        <w:rPr>
          <w:rFonts w:ascii="Arial" w:hAnsi="Arial" w:cs="Arial"/>
          <w:sz w:val="24"/>
          <w:szCs w:val="24"/>
          <w:lang w:val="cy-GB"/>
        </w:rPr>
        <w:t xml:space="preserve"> blaenorol. Ar 31 Mawrth, ro</w:t>
      </w:r>
      <w:r w:rsidR="009A69DA">
        <w:rPr>
          <w:rFonts w:ascii="Arial" w:hAnsi="Arial" w:cs="Arial"/>
          <w:sz w:val="24"/>
          <w:szCs w:val="24"/>
          <w:lang w:val="cy-GB"/>
        </w:rPr>
        <w:t>edd 15 o welyau yn cael eu defnyddio mewn unedau gofal dwys ar gyfartaledd</w:t>
      </w:r>
      <w:r w:rsidR="00DF2839">
        <w:rPr>
          <w:rFonts w:ascii="Arial" w:hAnsi="Arial" w:cs="Arial"/>
          <w:sz w:val="24"/>
          <w:szCs w:val="24"/>
          <w:lang w:val="cy-GB"/>
        </w:rPr>
        <w:t>, sef gostyn</w:t>
      </w:r>
      <w:r w:rsidR="009A69DA">
        <w:rPr>
          <w:rFonts w:ascii="Arial" w:hAnsi="Arial" w:cs="Arial"/>
          <w:sz w:val="24"/>
          <w:szCs w:val="24"/>
          <w:lang w:val="cy-GB"/>
        </w:rPr>
        <w:t xml:space="preserve">giad o 6% ers y </w:t>
      </w:r>
      <w:r w:rsidR="004C23DE">
        <w:rPr>
          <w:rFonts w:ascii="Arial" w:hAnsi="Arial" w:cs="Arial"/>
          <w:sz w:val="24"/>
          <w:szCs w:val="24"/>
          <w:lang w:val="cy-GB"/>
        </w:rPr>
        <w:t>cyfnod blaenorol.</w:t>
      </w:r>
    </w:p>
    <w:p w14:paraId="24CD4E9A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734D2151" w14:textId="77777777" w:rsidR="00D62B6D" w:rsidRPr="0045146F" w:rsidRDefault="0045146F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Adborth gan weithwyr iechyd proffesiynol lleol (gan gynnwys 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>timau rheoli achos lluosog neu dimau rheoli brigiad)</w:t>
      </w:r>
      <w:r w:rsidR="002D3054">
        <w:rPr>
          <w:rFonts w:ascii="Arial" w:hAnsi="Arial" w:cs="Arial"/>
          <w:b/>
          <w:bCs/>
          <w:sz w:val="24"/>
          <w:szCs w:val="24"/>
          <w:lang w:val="cy-GB"/>
        </w:rPr>
        <w:t>.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7104032E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41FAE523" w14:textId="77777777" w:rsidR="00D62B6D" w:rsidRPr="0045146F" w:rsidRDefault="002D3054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Ni chafwyd unrhyw adborth a fyddai'n awgrymu bod cynnal yr etholiad yn risg annerbyniol.</w:t>
      </w:r>
    </w:p>
    <w:p w14:paraId="51353912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01DB3AB7" w14:textId="77777777" w:rsidR="00D62B6D" w:rsidRPr="0045146F" w:rsidRDefault="00F64C35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Adborth gan</w:t>
      </w:r>
      <w:r w:rsidR="002D3054"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 arweinwyr awdurdodau lle</w:t>
      </w:r>
      <w:r>
        <w:rPr>
          <w:rFonts w:ascii="Arial" w:hAnsi="Arial" w:cs="Arial"/>
          <w:b/>
          <w:bCs/>
          <w:sz w:val="24"/>
          <w:szCs w:val="24"/>
          <w:lang w:val="cy-GB"/>
        </w:rPr>
        <w:t>ol a phartneriaid lleol eraill</w:t>
      </w:r>
      <w:r w:rsidR="002D3054"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5268236B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b/>
          <w:sz w:val="24"/>
          <w:szCs w:val="24"/>
        </w:rPr>
      </w:pPr>
    </w:p>
    <w:p w14:paraId="0023AEC6" w14:textId="77777777" w:rsidR="00D62B6D" w:rsidRPr="0045146F" w:rsidRDefault="002D3054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Ni chafwyd unrhyw adborth a fyddai'n awgrymu bod cynnal yr etholiad yn risg annerbyniol.</w:t>
      </w:r>
    </w:p>
    <w:p w14:paraId="73F47F73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05CA4E5A" w14:textId="77777777" w:rsidR="00D62B6D" w:rsidRPr="0045146F" w:rsidRDefault="002D3054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Cyfraddau newid yn 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>n</w:t>
      </w:r>
      <w:r>
        <w:rPr>
          <w:rFonts w:ascii="Arial" w:hAnsi="Arial" w:cs="Arial"/>
          <w:b/>
          <w:bCs/>
          <w:sz w:val="24"/>
          <w:szCs w:val="24"/>
          <w:lang w:val="cy-GB"/>
        </w:rPr>
        <w:t>angosyddion y Lefelau Rhybudd.</w:t>
      </w:r>
    </w:p>
    <w:p w14:paraId="3D2C8007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6F386242" w14:textId="77777777" w:rsidR="00D62B6D" w:rsidRPr="0045146F" w:rsidRDefault="002D3054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Roedd y dangosyddion L</w:t>
      </w:r>
      <w:r w:rsidR="009F15CA">
        <w:rPr>
          <w:rFonts w:ascii="Arial" w:hAnsi="Arial" w:cs="Arial"/>
          <w:sz w:val="24"/>
          <w:szCs w:val="24"/>
          <w:lang w:val="cy-GB"/>
        </w:rPr>
        <w:t>efel Rhybudd yn sefydlog</w:t>
      </w:r>
      <w:r w:rsidRPr="0045146F">
        <w:rPr>
          <w:rFonts w:ascii="Arial" w:hAnsi="Arial" w:cs="Arial"/>
          <w:sz w:val="24"/>
          <w:szCs w:val="24"/>
          <w:lang w:val="cy-GB"/>
        </w:rPr>
        <w:t>.</w:t>
      </w:r>
    </w:p>
    <w:p w14:paraId="611E7662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68B089E8" w14:textId="77777777" w:rsidR="00D62B6D" w:rsidRPr="0045146F" w:rsidRDefault="00F64C35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Cynnydd y rhaglen frechu</w:t>
      </w:r>
      <w:r w:rsidR="002D3054"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57A7703B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4D89774D" w14:textId="77777777" w:rsidR="00D62B6D" w:rsidRPr="00C8270F" w:rsidRDefault="00C8270F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Ar 11 Ebrill</w:t>
      </w:r>
      <w:r w:rsidRPr="00C8270F">
        <w:rPr>
          <w:rFonts w:ascii="Arial" w:hAnsi="Arial" w:cs="Arial"/>
          <w:sz w:val="24"/>
          <w:szCs w:val="24"/>
          <w:lang w:val="cy-GB"/>
        </w:rPr>
        <w:t xml:space="preserve"> 2021</w:t>
      </w:r>
      <w:r>
        <w:rPr>
          <w:rFonts w:ascii="Arial" w:hAnsi="Arial" w:cs="Arial"/>
          <w:sz w:val="24"/>
          <w:szCs w:val="24"/>
          <w:lang w:val="cy-GB"/>
        </w:rPr>
        <w:t>, roedd</w:t>
      </w:r>
      <w:r w:rsidRPr="00C8270F">
        <w:rPr>
          <w:rFonts w:ascii="Arial" w:hAnsi="Arial" w:cs="Arial"/>
          <w:sz w:val="24"/>
          <w:szCs w:val="24"/>
          <w:lang w:val="cy-GB"/>
        </w:rPr>
        <w:t xml:space="preserve"> 1,572,752 </w:t>
      </w:r>
      <w:r>
        <w:rPr>
          <w:rFonts w:ascii="Arial" w:hAnsi="Arial" w:cs="Arial"/>
          <w:sz w:val="24"/>
          <w:szCs w:val="24"/>
          <w:lang w:val="cy-GB"/>
        </w:rPr>
        <w:t xml:space="preserve">o ddosau cyntaf o’r brechlyn COVID-19 wedi cael eu rhoi yng Nghymru. Roedd </w:t>
      </w:r>
      <w:r w:rsidRPr="00C8270F">
        <w:rPr>
          <w:rFonts w:ascii="Arial" w:hAnsi="Arial" w:cs="Arial"/>
          <w:sz w:val="24"/>
          <w:szCs w:val="24"/>
          <w:lang w:val="cy-GB"/>
        </w:rPr>
        <w:t xml:space="preserve">525,177 </w:t>
      </w:r>
      <w:r>
        <w:rPr>
          <w:rFonts w:ascii="Arial" w:hAnsi="Arial" w:cs="Arial"/>
          <w:sz w:val="24"/>
          <w:szCs w:val="24"/>
          <w:lang w:val="cy-GB"/>
        </w:rPr>
        <w:t xml:space="preserve">o ail ddosau wedi cael eu rhoi. </w:t>
      </w:r>
    </w:p>
    <w:p w14:paraId="2DB2A615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399A36B1" w14:textId="77777777" w:rsidR="00D62B6D" w:rsidRPr="0045146F" w:rsidRDefault="002D3054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Achosion 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 xml:space="preserve">o </w:t>
      </w:r>
      <w:proofErr w:type="spellStart"/>
      <w:r w:rsidR="00F64C35">
        <w:rPr>
          <w:rFonts w:ascii="Arial" w:hAnsi="Arial" w:cs="Arial"/>
          <w:b/>
          <w:bCs/>
          <w:sz w:val="24"/>
          <w:szCs w:val="24"/>
          <w:lang w:val="cy-GB"/>
        </w:rPr>
        <w:t>amrywiol</w:t>
      </w:r>
      <w:r w:rsidR="00E539D3">
        <w:rPr>
          <w:rFonts w:ascii="Arial" w:hAnsi="Arial" w:cs="Arial"/>
          <w:b/>
          <w:bCs/>
          <w:sz w:val="24"/>
          <w:szCs w:val="24"/>
          <w:lang w:val="cy-GB"/>
        </w:rPr>
        <w:t>ynnau</w:t>
      </w:r>
      <w:proofErr w:type="spellEnd"/>
      <w:r w:rsidR="00F64C35">
        <w:rPr>
          <w:rFonts w:ascii="Arial" w:hAnsi="Arial" w:cs="Arial"/>
          <w:b/>
          <w:bCs/>
          <w:sz w:val="24"/>
          <w:szCs w:val="24"/>
          <w:lang w:val="cy-GB"/>
        </w:rPr>
        <w:t xml:space="preserve"> sy'n peri pryder</w:t>
      </w:r>
      <w:r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6C30ED94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2C173955" w14:textId="77777777" w:rsidR="00D62B6D" w:rsidRPr="0045146F" w:rsidRDefault="00F64C35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Nid ystyrid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bod </w:t>
      </w:r>
      <w:proofErr w:type="spellStart"/>
      <w:r w:rsidR="002D3054" w:rsidRPr="0045146F">
        <w:rPr>
          <w:rFonts w:ascii="Arial" w:hAnsi="Arial" w:cs="Arial"/>
          <w:sz w:val="24"/>
          <w:szCs w:val="24"/>
          <w:lang w:val="cy-GB"/>
        </w:rPr>
        <w:t>amrywi</w:t>
      </w:r>
      <w:r w:rsidR="00E539D3">
        <w:rPr>
          <w:rFonts w:ascii="Arial" w:hAnsi="Arial" w:cs="Arial"/>
          <w:sz w:val="24"/>
          <w:szCs w:val="24"/>
          <w:lang w:val="cy-GB"/>
        </w:rPr>
        <w:t>olynn</w:t>
      </w:r>
      <w:r w:rsidR="002D3054" w:rsidRPr="0045146F">
        <w:rPr>
          <w:rFonts w:ascii="Arial" w:hAnsi="Arial" w:cs="Arial"/>
          <w:sz w:val="24"/>
          <w:szCs w:val="24"/>
          <w:lang w:val="cy-GB"/>
        </w:rPr>
        <w:t>au</w:t>
      </w:r>
      <w:proofErr w:type="spellEnd"/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o bryder yn peri risg annerbyniol yng nghyd-destun cynnal yr etholiad.</w:t>
      </w:r>
    </w:p>
    <w:p w14:paraId="11FF4162" w14:textId="77777777" w:rsidR="00D62B6D" w:rsidRPr="0045146F" w:rsidRDefault="00D62B6D" w:rsidP="006F2B98">
      <w:pPr>
        <w:rPr>
          <w:rFonts w:ascii="Arial" w:hAnsi="Arial" w:cs="Arial"/>
          <w:b/>
          <w:sz w:val="24"/>
          <w:szCs w:val="24"/>
        </w:rPr>
      </w:pPr>
    </w:p>
    <w:p w14:paraId="087BF55E" w14:textId="77777777" w:rsidR="00CF0283" w:rsidRPr="0045146F" w:rsidRDefault="00CF0283" w:rsidP="006F2B98">
      <w:pPr>
        <w:rPr>
          <w:rFonts w:ascii="Arial" w:hAnsi="Arial" w:cs="Arial"/>
          <w:b/>
          <w:sz w:val="24"/>
          <w:szCs w:val="24"/>
        </w:rPr>
      </w:pPr>
    </w:p>
    <w:p w14:paraId="1680C36F" w14:textId="77777777" w:rsidR="00770A49" w:rsidRPr="0045146F" w:rsidRDefault="002D3054" w:rsidP="00770A49">
      <w:pPr>
        <w:rPr>
          <w:rFonts w:ascii="Arial" w:hAnsi="Arial" w:cs="Arial"/>
          <w:b/>
          <w:sz w:val="24"/>
          <w:szCs w:val="24"/>
          <w:u w:val="single"/>
        </w:rPr>
      </w:pPr>
      <w:r w:rsidRPr="0045146F">
        <w:rPr>
          <w:rFonts w:ascii="Arial" w:hAnsi="Arial" w:cs="Arial"/>
          <w:b/>
          <w:bCs/>
          <w:sz w:val="24"/>
          <w:szCs w:val="24"/>
          <w:u w:val="single"/>
          <w:lang w:val="cy-GB"/>
        </w:rPr>
        <w:t>Maen Prawf 2: Statws y Paratoadau ar gyfer yr Etholiad</w:t>
      </w:r>
    </w:p>
    <w:p w14:paraId="64D63A36" w14:textId="77777777" w:rsidR="006F2B98" w:rsidRPr="0045146F" w:rsidRDefault="006F2B98" w:rsidP="006F2B98">
      <w:pPr>
        <w:rPr>
          <w:rFonts w:ascii="Arial" w:hAnsi="Arial" w:cs="Arial"/>
          <w:i/>
          <w:sz w:val="24"/>
          <w:szCs w:val="24"/>
        </w:rPr>
      </w:pPr>
    </w:p>
    <w:p w14:paraId="09840F00" w14:textId="77777777" w:rsidR="000D4A27" w:rsidRPr="0045146F" w:rsidRDefault="00F64C35" w:rsidP="000D4A2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cy-GB"/>
        </w:rPr>
        <w:t>D</w:t>
      </w:r>
      <w:r w:rsidR="002D3054" w:rsidRPr="0045146F">
        <w:rPr>
          <w:rFonts w:ascii="Arial" w:hAnsi="Arial" w:cs="Arial"/>
          <w:i/>
          <w:iCs/>
          <w:sz w:val="24"/>
          <w:szCs w:val="24"/>
          <w:lang w:val="cy-GB"/>
        </w:rPr>
        <w:t>angosyddion allweddol:</w:t>
      </w:r>
    </w:p>
    <w:p w14:paraId="2A401D43" w14:textId="77777777" w:rsidR="002121EA" w:rsidRPr="0045146F" w:rsidRDefault="002121EA" w:rsidP="000D4A27">
      <w:pPr>
        <w:rPr>
          <w:rFonts w:ascii="Arial" w:hAnsi="Arial" w:cs="Arial"/>
          <w:i/>
          <w:iCs/>
          <w:sz w:val="24"/>
          <w:szCs w:val="24"/>
        </w:rPr>
      </w:pPr>
    </w:p>
    <w:p w14:paraId="78AF57E5" w14:textId="77777777" w:rsidR="000D4A27" w:rsidRPr="0045146F" w:rsidRDefault="002D3054" w:rsidP="004F5CAB">
      <w:pPr>
        <w:spacing w:line="252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Cyngor gan Brif Swyddog Meddygol Llywodraeth Cymru ynghylch effaith lledaeniad presennol y feirws 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>ar y gallu i gynnal y bleidlais yn ddiogel.</w:t>
      </w: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79CBF41C" w14:textId="77777777" w:rsidR="000D4A27" w:rsidRPr="0045146F" w:rsidRDefault="000D4A27" w:rsidP="00D97205">
      <w:pPr>
        <w:ind w:left="284"/>
        <w:rPr>
          <w:rFonts w:ascii="Arial" w:hAnsi="Arial" w:cs="Arial"/>
          <w:sz w:val="24"/>
          <w:szCs w:val="24"/>
        </w:rPr>
      </w:pPr>
    </w:p>
    <w:p w14:paraId="2060C332" w14:textId="77777777" w:rsidR="001D0EC0" w:rsidRPr="0045146F" w:rsidRDefault="00C8270F" w:rsidP="00D33C2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Ar gyfer y pedwerydd</w:t>
      </w:r>
      <w:r w:rsidR="009F15CA">
        <w:rPr>
          <w:rFonts w:ascii="Arial" w:hAnsi="Arial" w:cs="Arial"/>
          <w:sz w:val="24"/>
          <w:szCs w:val="24"/>
          <w:lang w:val="cy-GB"/>
        </w:rPr>
        <w:t xml:space="preserve"> adolygiad, gwahoddwyd y Prif Swyddog Meddygol </w:t>
      </w:r>
      <w:r>
        <w:rPr>
          <w:rFonts w:ascii="Arial" w:hAnsi="Arial" w:cs="Arial"/>
          <w:sz w:val="24"/>
          <w:szCs w:val="24"/>
          <w:lang w:val="cy-GB"/>
        </w:rPr>
        <w:t xml:space="preserve">unwaith eto </w:t>
      </w:r>
      <w:r w:rsidR="009F15CA">
        <w:rPr>
          <w:rFonts w:ascii="Arial" w:hAnsi="Arial" w:cs="Arial"/>
          <w:sz w:val="24"/>
          <w:szCs w:val="24"/>
          <w:lang w:val="cy-GB"/>
        </w:rPr>
        <w:t xml:space="preserve">i adrodd drwy eithriad drwy </w:t>
      </w:r>
      <w:r w:rsidR="008C6448">
        <w:rPr>
          <w:rFonts w:ascii="Arial" w:hAnsi="Arial" w:cs="Arial"/>
          <w:sz w:val="24"/>
          <w:szCs w:val="24"/>
          <w:lang w:val="cy-GB"/>
        </w:rPr>
        <w:t>nodi unrhyw newidiadau i’r cyn</w:t>
      </w:r>
      <w:r>
        <w:rPr>
          <w:rFonts w:ascii="Arial" w:hAnsi="Arial" w:cs="Arial"/>
          <w:sz w:val="24"/>
          <w:szCs w:val="24"/>
          <w:lang w:val="cy-GB"/>
        </w:rPr>
        <w:t>gor a ddarparwyd ar gyfer y trydydd</w:t>
      </w:r>
      <w:r w:rsidR="008C6448">
        <w:rPr>
          <w:rFonts w:ascii="Arial" w:hAnsi="Arial" w:cs="Arial"/>
          <w:sz w:val="24"/>
          <w:szCs w:val="24"/>
          <w:lang w:val="cy-GB"/>
        </w:rPr>
        <w:t xml:space="preserve"> adolygiad o’r paratoadau.</w:t>
      </w:r>
    </w:p>
    <w:p w14:paraId="3B2D13BB" w14:textId="77777777" w:rsidR="001D0EC0" w:rsidRPr="0045146F" w:rsidRDefault="001D0EC0" w:rsidP="00D33C2A">
      <w:pPr>
        <w:ind w:left="720"/>
        <w:rPr>
          <w:rFonts w:ascii="Arial" w:hAnsi="Arial" w:cs="Arial"/>
          <w:sz w:val="24"/>
          <w:szCs w:val="24"/>
        </w:rPr>
      </w:pPr>
    </w:p>
    <w:p w14:paraId="4B5ABA1C" w14:textId="77777777" w:rsidR="001D0EC0" w:rsidRPr="0045146F" w:rsidRDefault="00C8270F" w:rsidP="00D33C2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Mae’r Prif Swyddog Meddygol wedi cadarnhau nad oes unrhyw faterion newydd i’w codi ar hyn o bryd.</w:t>
      </w:r>
    </w:p>
    <w:p w14:paraId="72A2A174" w14:textId="77777777" w:rsidR="0076003A" w:rsidRPr="0045146F" w:rsidRDefault="0076003A" w:rsidP="00D33C2A">
      <w:pPr>
        <w:ind w:left="720"/>
        <w:rPr>
          <w:rFonts w:ascii="Arial" w:hAnsi="Arial" w:cs="Arial"/>
          <w:sz w:val="24"/>
          <w:szCs w:val="24"/>
        </w:rPr>
      </w:pPr>
    </w:p>
    <w:p w14:paraId="6418E4D0" w14:textId="77777777" w:rsidR="000D4A27" w:rsidRPr="0045146F" w:rsidRDefault="002D3054" w:rsidP="004F5CAB">
      <w:pPr>
        <w:spacing w:line="252" w:lineRule="auto"/>
        <w:ind w:left="425"/>
        <w:contextualSpacing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>Amseriad etholiadau</w:t>
      </w:r>
      <w:r w:rsidR="00D051D4">
        <w:rPr>
          <w:rFonts w:ascii="Arial" w:hAnsi="Arial" w:cs="Arial"/>
          <w:b/>
          <w:bCs/>
          <w:sz w:val="24"/>
          <w:szCs w:val="24"/>
          <w:lang w:val="cy-GB"/>
        </w:rPr>
        <w:t>’r</w:t>
      </w: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 Comi</w:t>
      </w:r>
      <w:r w:rsidR="00510968">
        <w:rPr>
          <w:rFonts w:ascii="Arial" w:hAnsi="Arial" w:cs="Arial"/>
          <w:b/>
          <w:bCs/>
          <w:sz w:val="24"/>
          <w:szCs w:val="24"/>
          <w:lang w:val="cy-GB"/>
        </w:rPr>
        <w:t>siynwyr</w:t>
      </w: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 Heddlu a Throseddu. </w:t>
      </w:r>
    </w:p>
    <w:p w14:paraId="2A0EDB34" w14:textId="77777777" w:rsidR="000D4A27" w:rsidRPr="0045146F" w:rsidRDefault="000D4A27" w:rsidP="000D4A27">
      <w:pPr>
        <w:pStyle w:val="ListParagraph"/>
        <w:spacing w:line="252" w:lineRule="auto"/>
        <w:ind w:left="785"/>
        <w:rPr>
          <w:rFonts w:ascii="Arial" w:hAnsi="Arial" w:cs="Arial"/>
          <w:sz w:val="24"/>
          <w:szCs w:val="24"/>
        </w:rPr>
      </w:pPr>
    </w:p>
    <w:p w14:paraId="16FC12FD" w14:textId="77777777" w:rsidR="000D4A27" w:rsidRPr="0045146F" w:rsidRDefault="00510968" w:rsidP="000D4A27">
      <w:pPr>
        <w:pStyle w:val="ListParagraph"/>
        <w:spacing w:line="252" w:lineRule="auto"/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etholiadau</w:t>
      </w:r>
      <w:r w:rsidR="00D051D4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Comisiynwyr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Heddlu a Throseddu </w:t>
      </w:r>
      <w:r>
        <w:rPr>
          <w:rFonts w:ascii="Arial" w:hAnsi="Arial" w:cs="Arial"/>
          <w:sz w:val="24"/>
          <w:szCs w:val="24"/>
          <w:lang w:val="cy-GB"/>
        </w:rPr>
        <w:t>yn dal i fod wedi’u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trefnu ar gyfer 6 Mai.</w:t>
      </w:r>
    </w:p>
    <w:p w14:paraId="5F71371F" w14:textId="77777777" w:rsidR="007E7180" w:rsidRPr="0045146F" w:rsidRDefault="007E7180" w:rsidP="00D97205">
      <w:pPr>
        <w:ind w:left="284"/>
        <w:rPr>
          <w:rFonts w:ascii="Arial" w:hAnsi="Arial" w:cs="Arial"/>
          <w:sz w:val="24"/>
          <w:szCs w:val="24"/>
        </w:rPr>
      </w:pPr>
    </w:p>
    <w:p w14:paraId="155C777B" w14:textId="77777777" w:rsidR="000D4A27" w:rsidRPr="002D3054" w:rsidRDefault="002D3054" w:rsidP="004F5CAB">
      <w:pPr>
        <w:spacing w:line="252" w:lineRule="auto"/>
        <w:ind w:left="425"/>
        <w:contextualSpacing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Adborth gan Swyddogion Canlyniadau, y Comisiwn Etholiadol a rhanddeiliaid eraill, </w:t>
      </w:r>
      <w:r w:rsidRPr="002D3054">
        <w:rPr>
          <w:rFonts w:ascii="Arial" w:hAnsi="Arial" w:cs="Arial"/>
          <w:b/>
          <w:bCs/>
          <w:sz w:val="24"/>
          <w:szCs w:val="24"/>
          <w:lang w:val="cy-GB"/>
        </w:rPr>
        <w:t xml:space="preserve">er enghraifft mewn perthynas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â’r staff a’r </w:t>
      </w:r>
      <w:r w:rsidRPr="002D3054">
        <w:rPr>
          <w:rFonts w:ascii="Arial" w:hAnsi="Arial" w:cs="Arial"/>
          <w:b/>
          <w:bCs/>
          <w:sz w:val="24"/>
          <w:szCs w:val="24"/>
          <w:lang w:val="cy-GB"/>
        </w:rPr>
        <w:t xml:space="preserve">lleoliadau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a fydd ar gael </w:t>
      </w:r>
      <w:r w:rsidRPr="002D3054">
        <w:rPr>
          <w:rFonts w:ascii="Arial" w:hAnsi="Arial" w:cs="Arial"/>
          <w:b/>
          <w:bCs/>
          <w:sz w:val="24"/>
          <w:szCs w:val="24"/>
          <w:lang w:val="cy-GB"/>
        </w:rPr>
        <w:t>neu'r gallu i</w:t>
      </w:r>
      <w:r w:rsidR="00510968" w:rsidRPr="002D3054">
        <w:rPr>
          <w:rFonts w:ascii="Arial" w:hAnsi="Arial" w:cs="Arial"/>
          <w:b/>
          <w:bCs/>
          <w:sz w:val="24"/>
          <w:szCs w:val="24"/>
          <w:lang w:val="cy-GB"/>
        </w:rPr>
        <w:t xml:space="preserve"> brosesu pleidleisiau pleidleiswyr absennol.</w:t>
      </w:r>
    </w:p>
    <w:p w14:paraId="17606DA5" w14:textId="77777777" w:rsidR="000D4A27" w:rsidRPr="002D3054" w:rsidRDefault="000D4A27" w:rsidP="00D97205">
      <w:pPr>
        <w:ind w:left="284"/>
        <w:rPr>
          <w:rFonts w:ascii="Arial" w:hAnsi="Arial" w:cs="Arial"/>
          <w:sz w:val="24"/>
          <w:szCs w:val="24"/>
        </w:rPr>
      </w:pPr>
    </w:p>
    <w:p w14:paraId="695B231D" w14:textId="77777777" w:rsidR="00FF0BA6" w:rsidRDefault="005B2DCA" w:rsidP="00D33C2A">
      <w:pPr>
        <w:ind w:left="72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 y pedwerydd</w:t>
      </w:r>
      <w:r w:rsidR="00FF0BA6">
        <w:rPr>
          <w:rFonts w:ascii="Arial" w:hAnsi="Arial" w:cs="Arial"/>
          <w:sz w:val="24"/>
          <w:szCs w:val="24"/>
          <w:lang w:val="cy-GB"/>
        </w:rPr>
        <w:t xml:space="preserve"> adolygiad, rydym wedi gofyn </w:t>
      </w:r>
      <w:r>
        <w:rPr>
          <w:rFonts w:ascii="Arial" w:hAnsi="Arial" w:cs="Arial"/>
          <w:sz w:val="24"/>
          <w:szCs w:val="24"/>
          <w:lang w:val="cy-GB"/>
        </w:rPr>
        <w:t xml:space="preserve">unwaith eto </w:t>
      </w:r>
      <w:r w:rsidR="00FF0BA6">
        <w:rPr>
          <w:rFonts w:ascii="Arial" w:hAnsi="Arial" w:cs="Arial"/>
          <w:sz w:val="24"/>
          <w:szCs w:val="24"/>
          <w:lang w:val="cy-GB"/>
        </w:rPr>
        <w:t>i’r gymuned etholiadol adrodd inni drwy eithriad, er enghraifft os</w:t>
      </w:r>
      <w:r w:rsidR="00E539D3">
        <w:rPr>
          <w:rFonts w:ascii="Arial" w:hAnsi="Arial" w:cs="Arial"/>
          <w:sz w:val="24"/>
          <w:szCs w:val="24"/>
          <w:lang w:val="cy-GB"/>
        </w:rPr>
        <w:t xml:space="preserve"> dylid tynnu sylw Gweinidogion Cymru at unrhyw f</w:t>
      </w:r>
      <w:r w:rsidR="00FF0BA6">
        <w:rPr>
          <w:rFonts w:ascii="Arial" w:hAnsi="Arial" w:cs="Arial"/>
          <w:sz w:val="24"/>
          <w:szCs w:val="24"/>
          <w:lang w:val="cy-GB"/>
        </w:rPr>
        <w:t>aterion neu gasgliadau perthnasol newydd neu wahanol o ran cynnal yr etholiad mewn modd diogel ar 6 Mai.</w:t>
      </w:r>
    </w:p>
    <w:p w14:paraId="685EF702" w14:textId="77777777" w:rsidR="00FF0BA6" w:rsidRDefault="00FF0BA6" w:rsidP="00D33C2A">
      <w:pPr>
        <w:ind w:left="720"/>
        <w:rPr>
          <w:rFonts w:ascii="Arial" w:hAnsi="Arial" w:cs="Arial"/>
          <w:sz w:val="24"/>
          <w:szCs w:val="24"/>
          <w:lang w:val="cy-GB"/>
        </w:rPr>
      </w:pPr>
    </w:p>
    <w:p w14:paraId="1E370203" w14:textId="77777777" w:rsidR="00C03310" w:rsidRDefault="00C03310" w:rsidP="00D33C2A">
      <w:pPr>
        <w:ind w:left="72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Mewn adborth gan</w:t>
      </w:r>
      <w:r w:rsidR="00FF0BA6">
        <w:rPr>
          <w:rFonts w:ascii="Arial" w:hAnsi="Arial" w:cs="Arial"/>
          <w:sz w:val="24"/>
          <w:szCs w:val="24"/>
          <w:lang w:val="cy-GB"/>
        </w:rPr>
        <w:t xml:space="preserve"> </w:t>
      </w:r>
      <w:r w:rsidR="00FF0BA6" w:rsidRPr="00FF0BA6">
        <w:rPr>
          <w:rFonts w:ascii="Arial" w:hAnsi="Arial" w:cs="Arial"/>
          <w:sz w:val="24"/>
          <w:szCs w:val="24"/>
          <w:lang w:val="cy-GB"/>
        </w:rPr>
        <w:t>Swyddogion Canlyniadau</w:t>
      </w:r>
      <w:r w:rsidR="00FF0BA6">
        <w:rPr>
          <w:rFonts w:ascii="Arial" w:hAnsi="Arial" w:cs="Arial"/>
          <w:sz w:val="24"/>
          <w:szCs w:val="24"/>
          <w:lang w:val="cy-GB"/>
        </w:rPr>
        <w:t xml:space="preserve"> Rhanbarthol</w:t>
      </w:r>
      <w:r>
        <w:rPr>
          <w:rFonts w:ascii="Arial" w:hAnsi="Arial" w:cs="Arial"/>
          <w:sz w:val="24"/>
          <w:szCs w:val="24"/>
          <w:lang w:val="cy-GB"/>
        </w:rPr>
        <w:t xml:space="preserve">, </w:t>
      </w:r>
      <w:r w:rsidR="005B2DCA">
        <w:rPr>
          <w:rFonts w:ascii="Arial" w:hAnsi="Arial" w:cs="Arial"/>
          <w:sz w:val="24"/>
          <w:szCs w:val="24"/>
          <w:lang w:val="cy-GB"/>
        </w:rPr>
        <w:t>a chynrychiolwyr yr Heddlu</w:t>
      </w:r>
      <w:r w:rsidR="00173DD5">
        <w:rPr>
          <w:rFonts w:ascii="Arial" w:hAnsi="Arial" w:cs="Arial"/>
          <w:sz w:val="24"/>
          <w:szCs w:val="24"/>
          <w:lang w:val="cy-GB"/>
        </w:rPr>
        <w:t>,</w:t>
      </w:r>
      <w:r w:rsidR="005B2DCA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nid oedd unrhyw faterion</w:t>
      </w:r>
      <w:r w:rsidR="00FF0BA6">
        <w:rPr>
          <w:rFonts w:ascii="Arial" w:hAnsi="Arial" w:cs="Arial"/>
          <w:sz w:val="24"/>
          <w:szCs w:val="24"/>
          <w:lang w:val="cy-GB"/>
        </w:rPr>
        <w:t xml:space="preserve"> newydd </w:t>
      </w:r>
      <w:r>
        <w:rPr>
          <w:rFonts w:ascii="Arial" w:hAnsi="Arial" w:cs="Arial"/>
          <w:sz w:val="24"/>
          <w:szCs w:val="24"/>
          <w:lang w:val="cy-GB"/>
        </w:rPr>
        <w:t>i’w c</w:t>
      </w:r>
      <w:r w:rsidR="00FF0BA6">
        <w:rPr>
          <w:rFonts w:ascii="Arial" w:hAnsi="Arial" w:cs="Arial"/>
          <w:sz w:val="24"/>
          <w:szCs w:val="24"/>
          <w:lang w:val="cy-GB"/>
        </w:rPr>
        <w:t>odi na’</w:t>
      </w:r>
      <w:r>
        <w:rPr>
          <w:rFonts w:ascii="Arial" w:hAnsi="Arial" w:cs="Arial"/>
          <w:sz w:val="24"/>
          <w:szCs w:val="24"/>
          <w:lang w:val="cy-GB"/>
        </w:rPr>
        <w:t>u h</w:t>
      </w:r>
      <w:r w:rsidR="00FF0BA6">
        <w:rPr>
          <w:rFonts w:ascii="Arial" w:hAnsi="Arial" w:cs="Arial"/>
          <w:sz w:val="24"/>
          <w:szCs w:val="24"/>
          <w:lang w:val="cy-GB"/>
        </w:rPr>
        <w:t>adrodd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14:paraId="3F54F15A" w14:textId="77777777" w:rsidR="00F66CA9" w:rsidRDefault="00F66CA9" w:rsidP="00F66CA9">
      <w:pPr>
        <w:rPr>
          <w:rFonts w:ascii="Arial" w:hAnsi="Arial" w:cs="Arial"/>
          <w:sz w:val="24"/>
          <w:szCs w:val="24"/>
          <w:lang w:val="cy-GB"/>
        </w:rPr>
      </w:pPr>
    </w:p>
    <w:p w14:paraId="38BBCF61" w14:textId="77777777" w:rsidR="00F66CA9" w:rsidRDefault="00F66CA9" w:rsidP="009609F4">
      <w:pPr>
        <w:ind w:left="709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Ni chafwyd unrhyw adborth gan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randdeiliaid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eraill </w:t>
      </w:r>
      <w:r w:rsidR="00E539D3">
        <w:rPr>
          <w:rFonts w:ascii="Arial" w:hAnsi="Arial" w:cs="Arial"/>
          <w:sz w:val="24"/>
          <w:szCs w:val="24"/>
          <w:lang w:val="cy-GB"/>
        </w:rPr>
        <w:t>yn</w:t>
      </w:r>
      <w:r>
        <w:rPr>
          <w:rFonts w:ascii="Arial" w:hAnsi="Arial" w:cs="Arial"/>
          <w:sz w:val="24"/>
          <w:szCs w:val="24"/>
          <w:lang w:val="cy-GB"/>
        </w:rPr>
        <w:t xml:space="preserve"> awgrymu bod unrhyw ddatblygiadau wedi bod a fyddai’n effeithio ar </w:t>
      </w:r>
      <w:r w:rsidR="00D051D4">
        <w:rPr>
          <w:rFonts w:ascii="Arial" w:hAnsi="Arial" w:cs="Arial"/>
          <w:sz w:val="24"/>
          <w:szCs w:val="24"/>
          <w:lang w:val="cy-GB"/>
        </w:rPr>
        <w:t xml:space="preserve">y gallu i </w:t>
      </w:r>
      <w:r>
        <w:rPr>
          <w:rFonts w:ascii="Arial" w:hAnsi="Arial" w:cs="Arial"/>
          <w:sz w:val="24"/>
          <w:szCs w:val="24"/>
          <w:lang w:val="cy-GB"/>
        </w:rPr>
        <w:t>gynnal y bleidlais yn ddiogel.</w:t>
      </w:r>
    </w:p>
    <w:p w14:paraId="180F933C" w14:textId="77777777" w:rsidR="00F54898" w:rsidRPr="0045146F" w:rsidRDefault="00F54898" w:rsidP="00D97205">
      <w:pPr>
        <w:ind w:left="284"/>
        <w:rPr>
          <w:rFonts w:ascii="Arial" w:hAnsi="Arial" w:cs="Arial"/>
          <w:sz w:val="24"/>
          <w:szCs w:val="24"/>
        </w:rPr>
      </w:pPr>
    </w:p>
    <w:p w14:paraId="289013DB" w14:textId="77777777" w:rsidR="00BE0705" w:rsidRPr="0045146F" w:rsidRDefault="002D3054" w:rsidP="006F2B98">
      <w:pPr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 xml:space="preserve">Gan nad yw'r meini prawf ar gyfer gohirio wedi'u bodloni, bydd y paratoadau llawn ar gyfer yr etholiad ar 6 Mai yn parhau. </w:t>
      </w:r>
    </w:p>
    <w:p w14:paraId="3A566EBC" w14:textId="77777777" w:rsidR="004F5CAB" w:rsidRPr="0045146F" w:rsidRDefault="004F5CAB" w:rsidP="006F2B98">
      <w:pPr>
        <w:rPr>
          <w:rFonts w:ascii="Arial" w:hAnsi="Arial" w:cs="Arial"/>
          <w:sz w:val="24"/>
          <w:szCs w:val="24"/>
        </w:rPr>
      </w:pPr>
    </w:p>
    <w:p w14:paraId="20E2E24A" w14:textId="77777777" w:rsidR="00834148" w:rsidRPr="0045146F" w:rsidRDefault="002D3054" w:rsidP="006F2B98">
      <w:pPr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Rydym yn</w:t>
      </w:r>
      <w:r w:rsidR="00260338">
        <w:rPr>
          <w:rFonts w:ascii="Arial" w:hAnsi="Arial" w:cs="Arial"/>
          <w:sz w:val="24"/>
          <w:szCs w:val="24"/>
          <w:lang w:val="cy-GB"/>
        </w:rPr>
        <w:t xml:space="preserve"> parhau i g</w:t>
      </w:r>
      <w:r w:rsidRPr="0045146F">
        <w:rPr>
          <w:rFonts w:ascii="Arial" w:hAnsi="Arial" w:cs="Arial"/>
          <w:sz w:val="24"/>
          <w:szCs w:val="24"/>
          <w:lang w:val="cy-GB"/>
        </w:rPr>
        <w:t>efnogi Swyddogion Canlyniadau a gweinyddwyr etholiadol</w:t>
      </w:r>
      <w:r w:rsidR="00260338">
        <w:rPr>
          <w:rFonts w:ascii="Arial" w:hAnsi="Arial" w:cs="Arial"/>
          <w:sz w:val="24"/>
          <w:szCs w:val="24"/>
          <w:lang w:val="cy-GB"/>
        </w:rPr>
        <w:t xml:space="preserve"> wrth iddynt barhau â’r paratoadau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i leihau'r ri</w:t>
      </w:r>
      <w:r w:rsidR="00503B34">
        <w:rPr>
          <w:rFonts w:ascii="Arial" w:hAnsi="Arial" w:cs="Arial"/>
          <w:sz w:val="24"/>
          <w:szCs w:val="24"/>
          <w:lang w:val="cy-GB"/>
        </w:rPr>
        <w:t>sgiau sy'n gysylltiedig â chynnal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etholiad yn ystod pandemig</w:t>
      </w:r>
      <w:r w:rsidR="00260338">
        <w:rPr>
          <w:rFonts w:ascii="Arial" w:hAnsi="Arial" w:cs="Arial"/>
          <w:sz w:val="24"/>
          <w:szCs w:val="24"/>
          <w:lang w:val="cy-GB"/>
        </w:rPr>
        <w:t xml:space="preserve">, megis </w:t>
      </w:r>
      <w:r w:rsidR="00AF5FA2">
        <w:rPr>
          <w:rFonts w:ascii="Arial" w:hAnsi="Arial" w:cs="Arial"/>
          <w:sz w:val="24"/>
          <w:szCs w:val="24"/>
          <w:lang w:val="cy-GB"/>
        </w:rPr>
        <w:t xml:space="preserve">rhoi mesurau </w:t>
      </w:r>
      <w:r w:rsidR="00260338">
        <w:rPr>
          <w:rFonts w:ascii="Arial" w:hAnsi="Arial" w:cs="Arial"/>
          <w:sz w:val="24"/>
          <w:szCs w:val="24"/>
          <w:lang w:val="cy-GB"/>
        </w:rPr>
        <w:t xml:space="preserve">cadw </w:t>
      </w:r>
      <w:r w:rsidR="00AF5FA2">
        <w:rPr>
          <w:rFonts w:ascii="Arial" w:hAnsi="Arial" w:cs="Arial"/>
          <w:sz w:val="24"/>
          <w:szCs w:val="24"/>
          <w:lang w:val="cy-GB"/>
        </w:rPr>
        <w:t>pellter cymdeithasol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a</w:t>
      </w:r>
      <w:r w:rsidR="00E539D3">
        <w:rPr>
          <w:rFonts w:ascii="Arial" w:hAnsi="Arial" w:cs="Arial"/>
          <w:sz w:val="24"/>
          <w:szCs w:val="24"/>
          <w:lang w:val="cy-GB"/>
        </w:rPr>
        <w:t xml:space="preserve"> mesurau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hylendid </w:t>
      </w:r>
      <w:r w:rsidR="00AF5FA2">
        <w:rPr>
          <w:rFonts w:ascii="Arial" w:hAnsi="Arial" w:cs="Arial"/>
          <w:sz w:val="24"/>
          <w:szCs w:val="24"/>
          <w:lang w:val="cy-GB"/>
        </w:rPr>
        <w:t xml:space="preserve">ar waith </w:t>
      </w:r>
      <w:r w:rsidRPr="0045146F">
        <w:rPr>
          <w:rFonts w:ascii="Arial" w:hAnsi="Arial" w:cs="Arial"/>
          <w:sz w:val="24"/>
          <w:szCs w:val="24"/>
          <w:lang w:val="cy-GB"/>
        </w:rPr>
        <w:t>mewn gorsafoedd plei</w:t>
      </w:r>
      <w:r w:rsidR="000459CA">
        <w:rPr>
          <w:rFonts w:ascii="Arial" w:hAnsi="Arial" w:cs="Arial"/>
          <w:sz w:val="24"/>
          <w:szCs w:val="24"/>
          <w:lang w:val="cy-GB"/>
        </w:rPr>
        <w:t>dleisio a lleoliadau cyfrif.</w:t>
      </w:r>
    </w:p>
    <w:p w14:paraId="3B0FE901" w14:textId="77777777" w:rsidR="00834148" w:rsidRPr="005B2DCA" w:rsidRDefault="00834148" w:rsidP="006F2B98">
      <w:pPr>
        <w:rPr>
          <w:rFonts w:ascii="Arial" w:hAnsi="Arial" w:cs="Arial"/>
          <w:sz w:val="24"/>
          <w:szCs w:val="24"/>
          <w:lang w:val="cy-GB"/>
        </w:rPr>
      </w:pPr>
    </w:p>
    <w:p w14:paraId="6C6AA713" w14:textId="77777777" w:rsidR="000459CA" w:rsidRPr="005B2DCA" w:rsidRDefault="005B2DCA" w:rsidP="001D0EC0">
      <w:pPr>
        <w:rPr>
          <w:rFonts w:ascii="Arial" w:hAnsi="Arial" w:cs="Arial"/>
          <w:sz w:val="24"/>
          <w:szCs w:val="24"/>
          <w:lang w:val="cy-GB"/>
        </w:rPr>
      </w:pPr>
      <w:r w:rsidRPr="005B2DCA">
        <w:rPr>
          <w:rFonts w:ascii="Arial" w:hAnsi="Arial" w:cs="Arial"/>
          <w:sz w:val="24"/>
          <w:szCs w:val="24"/>
          <w:lang w:val="cy-GB"/>
        </w:rPr>
        <w:t xml:space="preserve">Yng ngoleuni’r newidiadau i </w:t>
      </w:r>
      <w:r w:rsidRPr="005B2DCA">
        <w:rPr>
          <w:rStyle w:val="field-content"/>
          <w:rFonts w:ascii="Arial" w:hAnsi="Arial" w:cs="Arial"/>
          <w:sz w:val="24"/>
          <w:szCs w:val="24"/>
          <w:lang w:val="cy-GB"/>
        </w:rPr>
        <w:t>Reoliadau Diogelu Iechyd (Cyfyngiadau Coronafeirws) (Rhif 5) (Cymru) 2020</w:t>
      </w:r>
      <w:r w:rsidR="000459CA" w:rsidRPr="005B2DCA">
        <w:rPr>
          <w:rFonts w:ascii="Arial" w:hAnsi="Arial" w:cs="Arial"/>
          <w:sz w:val="24"/>
          <w:szCs w:val="24"/>
          <w:lang w:val="cy-GB"/>
        </w:rPr>
        <w:t xml:space="preserve">, rydym wedi ystyried ein </w:t>
      </w:r>
      <w:hyperlink r:id="rId12" w:history="1">
        <w:r w:rsidR="000459CA" w:rsidRPr="005B2DCA">
          <w:rPr>
            <w:rStyle w:val="Hyperlink"/>
            <w:rFonts w:ascii="Arial" w:hAnsi="Arial" w:cs="Arial"/>
            <w:sz w:val="24"/>
            <w:szCs w:val="24"/>
            <w:lang w:val="cy-GB"/>
          </w:rPr>
          <w:t>canllawiau ar etholiadau</w:t>
        </w:r>
      </w:hyperlink>
      <w:r w:rsidR="000459CA" w:rsidRPr="005B2DCA">
        <w:rPr>
          <w:rFonts w:ascii="Arial" w:hAnsi="Arial" w:cs="Arial"/>
          <w:sz w:val="24"/>
          <w:szCs w:val="24"/>
          <w:lang w:val="cy-GB"/>
        </w:rPr>
        <w:t xml:space="preserve"> ymhellach, gan gynnwys y canllawiau penodol ar </w:t>
      </w:r>
      <w:hyperlink r:id="rId13" w:history="1">
        <w:r w:rsidR="000459CA" w:rsidRPr="005B2DCA">
          <w:rPr>
            <w:rStyle w:val="Hyperlink"/>
            <w:rFonts w:ascii="Arial" w:hAnsi="Arial" w:cs="Arial"/>
            <w:sz w:val="24"/>
            <w:szCs w:val="24"/>
            <w:lang w:val="cy-GB"/>
          </w:rPr>
          <w:t>ymgyrchu mewn etholiadau</w:t>
        </w:r>
      </w:hyperlink>
      <w:r w:rsidR="000459CA" w:rsidRPr="005B2DCA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Gan fod cyfarfodydd </w:t>
      </w:r>
      <w:r w:rsidR="009609F4">
        <w:rPr>
          <w:rFonts w:ascii="Arial" w:hAnsi="Arial" w:cs="Arial"/>
          <w:sz w:val="24"/>
          <w:szCs w:val="24"/>
          <w:lang w:val="cy-GB"/>
        </w:rPr>
        <w:t xml:space="preserve">yn yr awyr agored </w:t>
      </w:r>
      <w:r>
        <w:rPr>
          <w:rFonts w:ascii="Arial" w:hAnsi="Arial" w:cs="Arial"/>
          <w:sz w:val="24"/>
          <w:szCs w:val="24"/>
          <w:lang w:val="cy-GB"/>
        </w:rPr>
        <w:t>o lai na 30 o bobl yn mynd i gael eu caniatáu o 26 Ebrill ymlaen</w:t>
      </w:r>
      <w:r w:rsidR="000459CA" w:rsidRPr="005B2DCA">
        <w:rPr>
          <w:rFonts w:ascii="Arial" w:hAnsi="Arial" w:cs="Arial"/>
          <w:sz w:val="24"/>
          <w:szCs w:val="24"/>
          <w:lang w:val="cy-GB"/>
        </w:rPr>
        <w:t xml:space="preserve">, </w:t>
      </w:r>
      <w:r w:rsidR="00F36ECC">
        <w:rPr>
          <w:rFonts w:ascii="Arial" w:hAnsi="Arial" w:cs="Arial"/>
          <w:sz w:val="24"/>
          <w:szCs w:val="24"/>
          <w:lang w:val="cy-GB"/>
        </w:rPr>
        <w:t>caniateir i stondinau</w:t>
      </w:r>
      <w:r>
        <w:rPr>
          <w:rFonts w:ascii="Arial" w:hAnsi="Arial" w:cs="Arial"/>
          <w:sz w:val="24"/>
          <w:szCs w:val="24"/>
          <w:lang w:val="cy-GB"/>
        </w:rPr>
        <w:t xml:space="preserve"> stryd gael eu defnyddio fel gweithgarwch ymgyrchu</w:t>
      </w:r>
      <w:r w:rsidR="00923797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yn amodol ar g</w:t>
      </w:r>
      <w:r w:rsidR="000459CA" w:rsidRPr="005B2DCA">
        <w:rPr>
          <w:rFonts w:ascii="Arial" w:hAnsi="Arial" w:cs="Arial"/>
          <w:sz w:val="24"/>
          <w:szCs w:val="24"/>
          <w:lang w:val="cy-GB"/>
        </w:rPr>
        <w:t>yfy</w:t>
      </w:r>
      <w:r>
        <w:rPr>
          <w:rFonts w:ascii="Arial" w:hAnsi="Arial" w:cs="Arial"/>
          <w:sz w:val="24"/>
          <w:szCs w:val="24"/>
          <w:lang w:val="cy-GB"/>
        </w:rPr>
        <w:t>ngiadau. M</w:t>
      </w:r>
      <w:r w:rsidR="000459CA" w:rsidRPr="005B2DCA">
        <w:rPr>
          <w:rFonts w:ascii="Arial" w:hAnsi="Arial" w:cs="Arial"/>
          <w:sz w:val="24"/>
          <w:szCs w:val="24"/>
          <w:lang w:val="cy-GB"/>
        </w:rPr>
        <w:t>ae’r rheoliadau a’r canllawiau wedi’u diweddaru yn unol â hynny.</w:t>
      </w:r>
    </w:p>
    <w:p w14:paraId="52986A54" w14:textId="77777777" w:rsidR="000459CA" w:rsidRDefault="000459CA" w:rsidP="001D0EC0">
      <w:pPr>
        <w:rPr>
          <w:rFonts w:ascii="Arial" w:hAnsi="Arial" w:cs="Arial"/>
          <w:sz w:val="24"/>
          <w:szCs w:val="24"/>
          <w:lang w:val="cy-GB"/>
        </w:rPr>
      </w:pPr>
    </w:p>
    <w:p w14:paraId="3C33FE0B" w14:textId="77777777" w:rsidR="007B13AA" w:rsidRDefault="005B2DCA" w:rsidP="001D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Y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pedwerydd adolygiad</w:t>
      </w:r>
      <w:r>
        <w:rPr>
          <w:rFonts w:ascii="Arial" w:hAnsi="Arial" w:cs="Arial"/>
          <w:sz w:val="24"/>
          <w:szCs w:val="24"/>
          <w:lang w:val="cy-GB"/>
        </w:rPr>
        <w:t xml:space="preserve"> oedd </w:t>
      </w:r>
      <w:r w:rsidR="009609F4">
        <w:rPr>
          <w:rFonts w:ascii="Arial" w:hAnsi="Arial" w:cs="Arial"/>
          <w:sz w:val="24"/>
          <w:szCs w:val="24"/>
          <w:lang w:val="cy-GB"/>
        </w:rPr>
        <w:t xml:space="preserve">yr asesiad olaf i fod yn ofynnol </w:t>
      </w:r>
      <w:r>
        <w:rPr>
          <w:rFonts w:ascii="Arial" w:hAnsi="Arial" w:cs="Arial"/>
          <w:sz w:val="24"/>
          <w:szCs w:val="24"/>
          <w:lang w:val="cy-GB"/>
        </w:rPr>
        <w:t>o dan Adran 15(4) o’r Ddeddf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>Bydd Gweinidogion yn parhau i fonitro’r sefyllfa oherwydd, m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ewn </w:t>
      </w:r>
      <w:r w:rsidR="00AF5FA2">
        <w:rPr>
          <w:rFonts w:ascii="Arial" w:hAnsi="Arial" w:cs="Arial"/>
          <w:sz w:val="24"/>
          <w:szCs w:val="24"/>
          <w:lang w:val="cy-GB"/>
        </w:rPr>
        <w:t>sefyllfa eithriadol,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gallai'r Senedd wneud penderfyniad, yn amodol ar gytundeb 40 </w:t>
      </w:r>
      <w:r w:rsidR="00AF5FA2">
        <w:rPr>
          <w:rFonts w:ascii="Arial" w:hAnsi="Arial" w:cs="Arial"/>
          <w:sz w:val="24"/>
          <w:szCs w:val="24"/>
          <w:lang w:val="cy-GB"/>
        </w:rPr>
        <w:t>o’r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60 o Aelodau, i ohirio'r bleidlais ar </w:t>
      </w:r>
      <w:r w:rsidR="00AF5FA2">
        <w:rPr>
          <w:rFonts w:ascii="Arial" w:hAnsi="Arial" w:cs="Arial"/>
          <w:sz w:val="24"/>
          <w:szCs w:val="24"/>
          <w:lang w:val="cy-GB"/>
        </w:rPr>
        <w:t xml:space="preserve">unrhyw adeg hyd at ddiwrnod diddymu’r Senedd ar </w:t>
      </w:r>
      <w:r w:rsidR="002D3054" w:rsidRPr="0045146F">
        <w:rPr>
          <w:rFonts w:ascii="Arial" w:hAnsi="Arial" w:cs="Arial"/>
          <w:sz w:val="24"/>
          <w:szCs w:val="24"/>
          <w:lang w:val="cy-GB"/>
        </w:rPr>
        <w:t>29 Ebrill. Fodd bynnag, fel yr amlinellir yn y Datganiad Ysgrifenedig hwn, yn seiliedig ar y</w:t>
      </w:r>
      <w:r w:rsidR="00AF5FA2">
        <w:rPr>
          <w:rFonts w:ascii="Arial" w:hAnsi="Arial" w:cs="Arial"/>
          <w:sz w:val="24"/>
          <w:szCs w:val="24"/>
          <w:lang w:val="cy-GB"/>
        </w:rPr>
        <w:t>r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wybodaeth sydd ar gael, bwriad </w:t>
      </w:r>
      <w:r w:rsidR="002D3054" w:rsidRPr="0045146F">
        <w:rPr>
          <w:rFonts w:ascii="Arial" w:hAnsi="Arial" w:cs="Arial"/>
          <w:sz w:val="24"/>
          <w:szCs w:val="24"/>
          <w:lang w:val="cy-GB"/>
        </w:rPr>
        <w:lastRenderedPageBreak/>
        <w:t>cadarn Llywodraeth Cymru ar hyn o bryd yw cynnal yr et</w:t>
      </w:r>
      <w:r w:rsidR="000459CA">
        <w:rPr>
          <w:rFonts w:ascii="Arial" w:hAnsi="Arial" w:cs="Arial"/>
          <w:sz w:val="24"/>
          <w:szCs w:val="24"/>
          <w:lang w:val="cy-GB"/>
        </w:rPr>
        <w:t>holiad ar 6 Mai yn ôl y bwriad.</w:t>
      </w:r>
    </w:p>
    <w:p w14:paraId="31A5CA8F" w14:textId="77777777" w:rsidR="005D5A54" w:rsidRDefault="005D5A54" w:rsidP="006F2B98">
      <w:pPr>
        <w:rPr>
          <w:rFonts w:ascii="Arial" w:hAnsi="Arial" w:cs="Arial"/>
          <w:sz w:val="24"/>
          <w:szCs w:val="24"/>
        </w:rPr>
      </w:pPr>
    </w:p>
    <w:p w14:paraId="40588C44" w14:textId="77777777" w:rsidR="003F19A9" w:rsidRDefault="003F19A9" w:rsidP="006F2B98">
      <w:pPr>
        <w:rPr>
          <w:rFonts w:ascii="Arial" w:hAnsi="Arial" w:cs="Arial"/>
          <w:sz w:val="24"/>
          <w:szCs w:val="24"/>
        </w:rPr>
      </w:pPr>
    </w:p>
    <w:p w14:paraId="2009EF03" w14:textId="77777777" w:rsidR="003F19A9" w:rsidRDefault="003F19A9" w:rsidP="006F2B98">
      <w:pPr>
        <w:rPr>
          <w:rFonts w:ascii="Arial" w:hAnsi="Arial" w:cs="Arial"/>
          <w:sz w:val="24"/>
          <w:szCs w:val="24"/>
        </w:rPr>
      </w:pPr>
    </w:p>
    <w:p w14:paraId="3823058E" w14:textId="77777777" w:rsidR="007B13AA" w:rsidRDefault="007B13AA" w:rsidP="006F2B98">
      <w:pPr>
        <w:rPr>
          <w:rFonts w:ascii="Arial" w:hAnsi="Arial" w:cs="Arial"/>
          <w:sz w:val="24"/>
          <w:szCs w:val="24"/>
        </w:rPr>
      </w:pPr>
    </w:p>
    <w:p w14:paraId="3298ECA8" w14:textId="77777777" w:rsidR="007B13AA" w:rsidRPr="00770A49" w:rsidRDefault="002D3054" w:rsidP="006F2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FBBBB3B" w14:textId="77777777" w:rsidR="006F2B98" w:rsidRPr="00086750" w:rsidRDefault="006F2B98" w:rsidP="006F2B98">
      <w:pPr>
        <w:rPr>
          <w:rFonts w:ascii="Arial" w:hAnsi="Arial" w:cs="Arial"/>
          <w:i/>
          <w:sz w:val="24"/>
          <w:szCs w:val="24"/>
        </w:rPr>
      </w:pPr>
    </w:p>
    <w:p w14:paraId="500A83E0" w14:textId="77777777" w:rsidR="006F2B98" w:rsidRDefault="006F2B98" w:rsidP="00A845A9"/>
    <w:sectPr w:rsidR="006F2B98" w:rsidSect="001A39E2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5FDFB" w14:textId="77777777" w:rsidR="00E31DFB" w:rsidRDefault="00E31DFB">
      <w:r>
        <w:separator/>
      </w:r>
    </w:p>
  </w:endnote>
  <w:endnote w:type="continuationSeparator" w:id="0">
    <w:p w14:paraId="31EB0CFD" w14:textId="77777777" w:rsidR="00E31DFB" w:rsidRDefault="00E3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6DC7E" w14:textId="77777777" w:rsidR="004C23DE" w:rsidRDefault="004C23DE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059C60" w14:textId="77777777" w:rsidR="004C23DE" w:rsidRDefault="004C2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5048C" w14:textId="77777777" w:rsidR="004C23DE" w:rsidRDefault="004C23DE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9F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EEC2B54" w14:textId="77777777" w:rsidR="004C23DE" w:rsidRDefault="004C2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0552E" w14:textId="77777777" w:rsidR="004C23DE" w:rsidRPr="005D2A41" w:rsidRDefault="004C23DE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D829F8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240973C" w14:textId="77777777" w:rsidR="004C23DE" w:rsidRPr="00A845A9" w:rsidRDefault="004C23DE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B148A" w14:textId="77777777" w:rsidR="00E31DFB" w:rsidRDefault="00E31DFB">
      <w:r>
        <w:separator/>
      </w:r>
    </w:p>
  </w:footnote>
  <w:footnote w:type="continuationSeparator" w:id="0">
    <w:p w14:paraId="5CC26B25" w14:textId="77777777" w:rsidR="00E31DFB" w:rsidRDefault="00E3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A346" w14:textId="77777777" w:rsidR="004C23DE" w:rsidRDefault="00FE716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D36BAFE" wp14:editId="37B0A9A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4AF9D" w14:textId="77777777" w:rsidR="004C23DE" w:rsidRDefault="004C23DE">
    <w:pPr>
      <w:pStyle w:val="Header"/>
    </w:pPr>
  </w:p>
  <w:p w14:paraId="1211E531" w14:textId="77777777" w:rsidR="004C23DE" w:rsidRDefault="004C2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790"/>
    <w:multiLevelType w:val="hybridMultilevel"/>
    <w:tmpl w:val="98569F44"/>
    <w:lvl w:ilvl="0" w:tplc="B3DA2FD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E60256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FE1C0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EA8E510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58F130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846819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0BAAF1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A4F6E9EE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55CE0A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8F867B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A303F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709A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D0AC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2AF9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A63D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BCD0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6425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BCB5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476C6"/>
    <w:multiLevelType w:val="hybridMultilevel"/>
    <w:tmpl w:val="D0E46B48"/>
    <w:lvl w:ilvl="0" w:tplc="231067E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EB244552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016CB50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512D712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9D6EC0A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F102450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9BA392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A7C050C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42C510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F477081"/>
    <w:multiLevelType w:val="hybridMultilevel"/>
    <w:tmpl w:val="55EA4284"/>
    <w:lvl w:ilvl="0" w:tplc="85E421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B55AC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05E3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6A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26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F547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A5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C44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4141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80647"/>
    <w:multiLevelType w:val="hybridMultilevel"/>
    <w:tmpl w:val="22FA585C"/>
    <w:lvl w:ilvl="0" w:tplc="4BB86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05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42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4D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21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F27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A8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60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C8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E09A2"/>
    <w:multiLevelType w:val="hybridMultilevel"/>
    <w:tmpl w:val="98E8AB18"/>
    <w:lvl w:ilvl="0" w:tplc="F880E0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3CA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29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A7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85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68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48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02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6B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0B19"/>
    <w:multiLevelType w:val="hybridMultilevel"/>
    <w:tmpl w:val="E4DEA370"/>
    <w:lvl w:ilvl="0" w:tplc="16146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8D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EA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ED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46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EB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4D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4C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00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68ED"/>
    <w:multiLevelType w:val="hybridMultilevel"/>
    <w:tmpl w:val="2114426E"/>
    <w:lvl w:ilvl="0" w:tplc="CD42D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6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61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01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82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86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CD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6F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CC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B3D2A"/>
    <w:multiLevelType w:val="hybridMultilevel"/>
    <w:tmpl w:val="7E4E05BC"/>
    <w:lvl w:ilvl="0" w:tplc="A7643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A4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06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C2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04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FED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0C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ED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03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B4E93"/>
    <w:multiLevelType w:val="hybridMultilevel"/>
    <w:tmpl w:val="DF52E0C8"/>
    <w:lvl w:ilvl="0" w:tplc="0CA44A0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E690BCB4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3868C7A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9E2C86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5D85A2C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40247F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1A8802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792B5F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1542D9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EEF625E"/>
    <w:multiLevelType w:val="hybridMultilevel"/>
    <w:tmpl w:val="1DBE59AC"/>
    <w:lvl w:ilvl="0" w:tplc="25582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C0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63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E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22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9A0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66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8A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44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12C9"/>
    <w:rsid w:val="00004603"/>
    <w:rsid w:val="00020C02"/>
    <w:rsid w:val="00023B69"/>
    <w:rsid w:val="000459CA"/>
    <w:rsid w:val="000516D9"/>
    <w:rsid w:val="0006774B"/>
    <w:rsid w:val="00082B81"/>
    <w:rsid w:val="00086750"/>
    <w:rsid w:val="00090C3D"/>
    <w:rsid w:val="000937D1"/>
    <w:rsid w:val="00097118"/>
    <w:rsid w:val="000C3A52"/>
    <w:rsid w:val="000C49F0"/>
    <w:rsid w:val="000C53DB"/>
    <w:rsid w:val="000C5E9B"/>
    <w:rsid w:val="000D4A27"/>
    <w:rsid w:val="000E2895"/>
    <w:rsid w:val="00117858"/>
    <w:rsid w:val="00134918"/>
    <w:rsid w:val="001460B1"/>
    <w:rsid w:val="0017102C"/>
    <w:rsid w:val="00173DD5"/>
    <w:rsid w:val="0018422B"/>
    <w:rsid w:val="001951C5"/>
    <w:rsid w:val="001A39E2"/>
    <w:rsid w:val="001A40A9"/>
    <w:rsid w:val="001A6AF1"/>
    <w:rsid w:val="001B027C"/>
    <w:rsid w:val="001B288D"/>
    <w:rsid w:val="001C532F"/>
    <w:rsid w:val="001D0EC0"/>
    <w:rsid w:val="001E3898"/>
    <w:rsid w:val="001E53BF"/>
    <w:rsid w:val="001E56FA"/>
    <w:rsid w:val="001F450F"/>
    <w:rsid w:val="001F7CEE"/>
    <w:rsid w:val="002042A1"/>
    <w:rsid w:val="002121EA"/>
    <w:rsid w:val="00214B25"/>
    <w:rsid w:val="00223E62"/>
    <w:rsid w:val="00227F15"/>
    <w:rsid w:val="002323C4"/>
    <w:rsid w:val="00235AB1"/>
    <w:rsid w:val="00260338"/>
    <w:rsid w:val="00260B1B"/>
    <w:rsid w:val="00274F08"/>
    <w:rsid w:val="002A5310"/>
    <w:rsid w:val="002A70D7"/>
    <w:rsid w:val="002C4ED6"/>
    <w:rsid w:val="002C57B6"/>
    <w:rsid w:val="002D3054"/>
    <w:rsid w:val="002F0EB9"/>
    <w:rsid w:val="002F53A9"/>
    <w:rsid w:val="00314E36"/>
    <w:rsid w:val="003220C1"/>
    <w:rsid w:val="003303F7"/>
    <w:rsid w:val="00344416"/>
    <w:rsid w:val="0035539D"/>
    <w:rsid w:val="00356D7B"/>
    <w:rsid w:val="00357893"/>
    <w:rsid w:val="003670C1"/>
    <w:rsid w:val="00370471"/>
    <w:rsid w:val="003A65C9"/>
    <w:rsid w:val="003B1503"/>
    <w:rsid w:val="003B3D64"/>
    <w:rsid w:val="003B6311"/>
    <w:rsid w:val="003C5133"/>
    <w:rsid w:val="003F19A9"/>
    <w:rsid w:val="00412673"/>
    <w:rsid w:val="0043031D"/>
    <w:rsid w:val="0045146F"/>
    <w:rsid w:val="00460239"/>
    <w:rsid w:val="00461D8C"/>
    <w:rsid w:val="0046757C"/>
    <w:rsid w:val="00471D03"/>
    <w:rsid w:val="004841EF"/>
    <w:rsid w:val="004A79F2"/>
    <w:rsid w:val="004C23DE"/>
    <w:rsid w:val="004F5CAB"/>
    <w:rsid w:val="00503B34"/>
    <w:rsid w:val="00510968"/>
    <w:rsid w:val="00550042"/>
    <w:rsid w:val="00560F1F"/>
    <w:rsid w:val="00567A42"/>
    <w:rsid w:val="00574BB3"/>
    <w:rsid w:val="0059563F"/>
    <w:rsid w:val="005A22E2"/>
    <w:rsid w:val="005B030B"/>
    <w:rsid w:val="005B2DCA"/>
    <w:rsid w:val="005C036C"/>
    <w:rsid w:val="005D2A41"/>
    <w:rsid w:val="005D4214"/>
    <w:rsid w:val="005D4CCF"/>
    <w:rsid w:val="005D5A54"/>
    <w:rsid w:val="005D5AB5"/>
    <w:rsid w:val="005D7663"/>
    <w:rsid w:val="005E167B"/>
    <w:rsid w:val="005F1659"/>
    <w:rsid w:val="005F49CA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D287E"/>
    <w:rsid w:val="006E0A2C"/>
    <w:rsid w:val="006F2B98"/>
    <w:rsid w:val="00703993"/>
    <w:rsid w:val="0073380E"/>
    <w:rsid w:val="007352B5"/>
    <w:rsid w:val="00743B79"/>
    <w:rsid w:val="007523BC"/>
    <w:rsid w:val="00752C48"/>
    <w:rsid w:val="00754E4E"/>
    <w:rsid w:val="0076003A"/>
    <w:rsid w:val="00770A49"/>
    <w:rsid w:val="00772796"/>
    <w:rsid w:val="00794BA0"/>
    <w:rsid w:val="007A05FB"/>
    <w:rsid w:val="007A64E0"/>
    <w:rsid w:val="007B13AA"/>
    <w:rsid w:val="007B5260"/>
    <w:rsid w:val="007C24E7"/>
    <w:rsid w:val="007D1402"/>
    <w:rsid w:val="007E6BDE"/>
    <w:rsid w:val="007E7180"/>
    <w:rsid w:val="007F22F7"/>
    <w:rsid w:val="007F5E64"/>
    <w:rsid w:val="007F6420"/>
    <w:rsid w:val="00800FA0"/>
    <w:rsid w:val="00812370"/>
    <w:rsid w:val="0082411A"/>
    <w:rsid w:val="00825B0D"/>
    <w:rsid w:val="00834148"/>
    <w:rsid w:val="00841628"/>
    <w:rsid w:val="00842BB7"/>
    <w:rsid w:val="00846160"/>
    <w:rsid w:val="00863E95"/>
    <w:rsid w:val="00870F29"/>
    <w:rsid w:val="00871D8A"/>
    <w:rsid w:val="008777EE"/>
    <w:rsid w:val="00877BD2"/>
    <w:rsid w:val="00897228"/>
    <w:rsid w:val="008B7927"/>
    <w:rsid w:val="008C6448"/>
    <w:rsid w:val="008D1E0B"/>
    <w:rsid w:val="008F0CC6"/>
    <w:rsid w:val="008F789E"/>
    <w:rsid w:val="00905771"/>
    <w:rsid w:val="00907ADC"/>
    <w:rsid w:val="00923797"/>
    <w:rsid w:val="00952BB1"/>
    <w:rsid w:val="00953A46"/>
    <w:rsid w:val="009609F4"/>
    <w:rsid w:val="00967473"/>
    <w:rsid w:val="00973090"/>
    <w:rsid w:val="00995EEC"/>
    <w:rsid w:val="009A026E"/>
    <w:rsid w:val="009A69DA"/>
    <w:rsid w:val="009C0BFA"/>
    <w:rsid w:val="009C354A"/>
    <w:rsid w:val="009D26D8"/>
    <w:rsid w:val="009D7E1C"/>
    <w:rsid w:val="009E4974"/>
    <w:rsid w:val="009F06C3"/>
    <w:rsid w:val="009F15CA"/>
    <w:rsid w:val="00A011A1"/>
    <w:rsid w:val="00A204C9"/>
    <w:rsid w:val="00A21303"/>
    <w:rsid w:val="00A23742"/>
    <w:rsid w:val="00A3247B"/>
    <w:rsid w:val="00A70EBC"/>
    <w:rsid w:val="00A72CF3"/>
    <w:rsid w:val="00A82A45"/>
    <w:rsid w:val="00A845A9"/>
    <w:rsid w:val="00A86958"/>
    <w:rsid w:val="00A87FB8"/>
    <w:rsid w:val="00AA5651"/>
    <w:rsid w:val="00AA5848"/>
    <w:rsid w:val="00AA7750"/>
    <w:rsid w:val="00AC7410"/>
    <w:rsid w:val="00AD65F1"/>
    <w:rsid w:val="00AE064D"/>
    <w:rsid w:val="00AF056B"/>
    <w:rsid w:val="00AF5FA2"/>
    <w:rsid w:val="00B049B1"/>
    <w:rsid w:val="00B239BA"/>
    <w:rsid w:val="00B46408"/>
    <w:rsid w:val="00B468BB"/>
    <w:rsid w:val="00B81F17"/>
    <w:rsid w:val="00B92AB8"/>
    <w:rsid w:val="00B9300C"/>
    <w:rsid w:val="00BB62A8"/>
    <w:rsid w:val="00BE0705"/>
    <w:rsid w:val="00BE5E8F"/>
    <w:rsid w:val="00BF3D73"/>
    <w:rsid w:val="00BF4104"/>
    <w:rsid w:val="00C03310"/>
    <w:rsid w:val="00C16C52"/>
    <w:rsid w:val="00C43B4A"/>
    <w:rsid w:val="00C532F5"/>
    <w:rsid w:val="00C64FA5"/>
    <w:rsid w:val="00C8270F"/>
    <w:rsid w:val="00C84A12"/>
    <w:rsid w:val="00CA14AE"/>
    <w:rsid w:val="00CE48F3"/>
    <w:rsid w:val="00CF0283"/>
    <w:rsid w:val="00CF3DC5"/>
    <w:rsid w:val="00D017E2"/>
    <w:rsid w:val="00D051D4"/>
    <w:rsid w:val="00D16D97"/>
    <w:rsid w:val="00D27044"/>
    <w:rsid w:val="00D27F42"/>
    <w:rsid w:val="00D33C2A"/>
    <w:rsid w:val="00D62B6D"/>
    <w:rsid w:val="00D74A45"/>
    <w:rsid w:val="00D829F8"/>
    <w:rsid w:val="00D84713"/>
    <w:rsid w:val="00D87D58"/>
    <w:rsid w:val="00D97205"/>
    <w:rsid w:val="00DD4B82"/>
    <w:rsid w:val="00DE5B75"/>
    <w:rsid w:val="00DE6F6E"/>
    <w:rsid w:val="00DF2839"/>
    <w:rsid w:val="00E0369C"/>
    <w:rsid w:val="00E1556F"/>
    <w:rsid w:val="00E31DFB"/>
    <w:rsid w:val="00E3419E"/>
    <w:rsid w:val="00E47B1A"/>
    <w:rsid w:val="00E539D3"/>
    <w:rsid w:val="00E62943"/>
    <w:rsid w:val="00E631B1"/>
    <w:rsid w:val="00E7030F"/>
    <w:rsid w:val="00EA5290"/>
    <w:rsid w:val="00EB248F"/>
    <w:rsid w:val="00EB5F93"/>
    <w:rsid w:val="00EC0568"/>
    <w:rsid w:val="00EE721A"/>
    <w:rsid w:val="00F0272E"/>
    <w:rsid w:val="00F17D19"/>
    <w:rsid w:val="00F2438B"/>
    <w:rsid w:val="00F36ECC"/>
    <w:rsid w:val="00F45360"/>
    <w:rsid w:val="00F54898"/>
    <w:rsid w:val="00F64C35"/>
    <w:rsid w:val="00F66CA9"/>
    <w:rsid w:val="00F81C33"/>
    <w:rsid w:val="00F92252"/>
    <w:rsid w:val="00F923C2"/>
    <w:rsid w:val="00F97613"/>
    <w:rsid w:val="00FB0ABC"/>
    <w:rsid w:val="00FC155F"/>
    <w:rsid w:val="00FE716B"/>
    <w:rsid w:val="00FF0966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E8C609"/>
  <w15:docId w15:val="{00E7BB51-B47F-4A28-9280-82A4DFBC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semiHidden/>
    <w:unhideWhenUsed/>
    <w:rsid w:val="001F45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450F"/>
    <w:rPr>
      <w:sz w:val="20"/>
    </w:rPr>
  </w:style>
  <w:style w:type="character" w:customStyle="1" w:styleId="CommentTextChar">
    <w:name w:val="Comment Text Char"/>
    <w:link w:val="CommentText"/>
    <w:semiHidden/>
    <w:rsid w:val="001F450F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450F"/>
    <w:rPr>
      <w:b/>
      <w:bCs/>
    </w:rPr>
  </w:style>
  <w:style w:type="character" w:customStyle="1" w:styleId="CommentSubjectChar">
    <w:name w:val="Comment Subject Char"/>
    <w:link w:val="CommentSubject"/>
    <w:semiHidden/>
    <w:rsid w:val="001F450F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F4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1F450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3A65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44416"/>
    <w:rPr>
      <w:sz w:val="20"/>
    </w:rPr>
  </w:style>
  <w:style w:type="character" w:customStyle="1" w:styleId="FootnoteTextChar">
    <w:name w:val="Footnote Text Char"/>
    <w:link w:val="FootnoteText"/>
    <w:semiHidden/>
    <w:rsid w:val="00344416"/>
    <w:rPr>
      <w:rFonts w:ascii="TradeGothic" w:hAnsi="TradeGothic"/>
      <w:lang w:eastAsia="en-US"/>
    </w:rPr>
  </w:style>
  <w:style w:type="character" w:styleId="FootnoteReference">
    <w:name w:val="footnote reference"/>
    <w:semiHidden/>
    <w:unhideWhenUsed/>
    <w:rsid w:val="00344416"/>
    <w:rPr>
      <w:vertAlign w:val="superscript"/>
    </w:rPr>
  </w:style>
  <w:style w:type="paragraph" w:styleId="Revision">
    <w:name w:val="Revision"/>
    <w:hidden/>
    <w:uiPriority w:val="99"/>
    <w:semiHidden/>
    <w:rsid w:val="004F5CAB"/>
    <w:rPr>
      <w:rFonts w:ascii="TradeGothic" w:hAnsi="TradeGothic"/>
      <w:sz w:val="22"/>
      <w:lang w:eastAsia="en-US"/>
    </w:rPr>
  </w:style>
  <w:style w:type="character" w:customStyle="1" w:styleId="field-content">
    <w:name w:val="field-content"/>
    <w:rsid w:val="005B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lyw.cymru/canllawiau-i-bobl-syn-ymgymryd-a-gweithgareddau-ymgyrchu-etholiadol-yng-nghymru-yn-ystod-pandemig-y-coronafeirw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lyw.cymru/etholiadau-canllawiau-coronafeirw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A34472783</value>
    </field>
    <field name="Objective-Title">
      <value order="0">MA/FM -/1580/21 Doc 1 Written Statement on the Fourth 21-day review of the preparations for the Senedd Elections (W)</value>
    </field>
    <field name="Objective-Description">
      <value order="0"/>
    </field>
    <field name="Objective-CreationStamp">
      <value order="0">2021-04-26T13:38:31Z</value>
    </field>
    <field name="Objective-IsApproved">
      <value order="0">false</value>
    </field>
    <field name="Objective-IsPublished">
      <value order="0">true</value>
    </field>
    <field name="Objective-DatePublished">
      <value order="0">2021-04-26T14:05:30Z</value>
    </field>
    <field name="Objective-ModificationStamp">
      <value order="0">2021-04-26T14:05:30Z</value>
    </field>
    <field name="Objective-Owner">
      <value order="0">Sinclair, Jennifer (OFM - Cabinet Division)</value>
    </field>
    <field name="Objective-Path">
      <value order="0">Objective Global Folder:Business File Plan:Office of the First Minister (OFM):Office of the First Minister (OFM) - Constitutional Affairs &amp; Inter-Governmental Relations:1 - Save:Senedd Elections Emergency Bill - Senedd Stages :2021 Senedd Elections - Post - Stage 4 - 2020-2021 - Constitution and Justice :MA FM 1580 21 Fourth 21-day review of the preparations for the Senedd Elections</value>
    </field>
    <field name="Objective-Parent">
      <value order="0">MA FM 1580 21 Fourth 21-day review of the preparations for the Senedd Elections</value>
    </field>
    <field name="Objective-State">
      <value order="0">Published</value>
    </field>
    <field name="Objective-VersionId">
      <value order="0">vA68002295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qA1450433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37A65-7D9C-49AA-AF3D-EC843FA471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B72164-72C1-4FA3-AC72-9ECE4A00B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9383E439-761B-465E-ACB1-E79626238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D87206-582D-49C0-9E94-4132F7B0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4594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5392</CharactersWithSpaces>
  <SharedDoc>false</SharedDoc>
  <HLinks>
    <vt:vector size="12" baseType="variant">
      <vt:variant>
        <vt:i4>3538998</vt:i4>
      </vt:variant>
      <vt:variant>
        <vt:i4>3</vt:i4>
      </vt:variant>
      <vt:variant>
        <vt:i4>0</vt:i4>
      </vt:variant>
      <vt:variant>
        <vt:i4>5</vt:i4>
      </vt:variant>
      <vt:variant>
        <vt:lpwstr>https://llyw.cymru/canllawiau-i-bobl-syn-ymgymryd-a-gweithgareddau-ymgyrchu-etholiadol-yng-nghymru-yn-ystod-pandemig-y-coronafeirws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https://llyw.cymru/etholiadau-canllawiau-coronafeirws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2011-05-27T10:19:00Z</cp:lastPrinted>
  <dcterms:created xsi:type="dcterms:W3CDTF">2021-04-26T14:41:00Z</dcterms:created>
  <dcterms:modified xsi:type="dcterms:W3CDTF">2021-04-26T14:41:00Z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2021-04-26T13:38:40Z</vt:filetime>
  </property>
  <property fmtid="{D5CDD505-2E9C-101B-9397-08002B2CF9AE}" pid="9" name="Objective-Date Acquired">
    <vt:lpwstr/>
  </property>
  <property fmtid="{D5CDD505-2E9C-101B-9397-08002B2CF9AE}" pid="10" name="Objective-Date Acquired [system]">
    <vt:lpwstr/>
  </property>
  <property fmtid="{D5CDD505-2E9C-101B-9397-08002B2CF9AE}" pid="11" name="Objective-DatePublished">
    <vt:filetime>2021-04-26T14:05:30Z</vt:filetime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A34472783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2021-04-26T14:05:30Z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Sinclair, Jennifer (OFM - Cabinet Division)</vt:lpwstr>
  </property>
  <property fmtid="{D5CDD505-2E9C-101B-9397-08002B2CF9AE}" pid="23" name="Objective-Parent">
    <vt:lpwstr>MA FM 1580 21 Fourth 21-day review of the preparations for the Senedd Elections</vt:lpwstr>
  </property>
  <property fmtid="{D5CDD505-2E9C-101B-9397-08002B2CF9AE}" pid="24" name="Objective-Path">
    <vt:lpwstr>Objective Global Folder:Business File Plan:Office of the First Minister (OFM):Office of the First Minister (OFM) - Constitutional Affairs &amp; Inter-Governmental Relations:1 - Save:Senedd Elections Emergency Bill - Senedd Stages :2021 Senedd Elections - Post</vt:lpwstr>
  </property>
  <property fmtid="{D5CDD505-2E9C-101B-9397-08002B2CF9AE}" pid="25" name="Objective-State">
    <vt:lpwstr>Published</vt:lpwstr>
  </property>
  <property fmtid="{D5CDD505-2E9C-101B-9397-08002B2CF9AE}" pid="26" name="Objective-Title">
    <vt:lpwstr>MA/FM -/1580/21 Doc 1 Written Statement on the Fourth 21-day review of the preparations for the Senedd Elections (W)</vt:lpwstr>
  </property>
  <property fmtid="{D5CDD505-2E9C-101B-9397-08002B2CF9AE}" pid="27" name="Objective-Version">
    <vt:lpwstr>2.0</vt:lpwstr>
  </property>
  <property fmtid="{D5CDD505-2E9C-101B-9397-08002B2CF9AE}" pid="28" name="Objective-VersionComment">
    <vt:lpwstr/>
  </property>
  <property fmtid="{D5CDD505-2E9C-101B-9397-08002B2CF9AE}" pid="29" name="Objective-VersionId">
    <vt:lpwstr>vA68002295</vt:lpwstr>
  </property>
  <property fmtid="{D5CDD505-2E9C-101B-9397-08002B2CF9AE}" pid="30" name="Objective-VersionNumber">
    <vt:r8>3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  <property fmtid="{D5CDD505-2E9C-101B-9397-08002B2CF9AE}" pid="33" name="ContentTypeId">
    <vt:lpwstr>0x010100031D1E98B3209D4493493866D5B8328A</vt:lpwstr>
  </property>
  <property fmtid="{D5CDD505-2E9C-101B-9397-08002B2CF9AE}" pid="34" name="SI template version">
    <vt:lpwstr>Version 9.1</vt:lpwstr>
  </property>
  <property fmtid="{D5CDD505-2E9C-101B-9397-08002B2CF9AE}" pid="35" name="LastOSversion">
    <vt:lpwstr>16.0</vt:lpwstr>
  </property>
</Properties>
</file>