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63BC" w14:textId="77777777" w:rsidR="001A39E2" w:rsidRDefault="001A39E2" w:rsidP="001A39E2">
      <w:pPr>
        <w:jc w:val="right"/>
        <w:rPr>
          <w:b/>
        </w:rPr>
      </w:pPr>
    </w:p>
    <w:p w14:paraId="155563BD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55563D9" wp14:editId="155563D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C791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55563BE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155563B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155563C0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155563C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5563DB" wp14:editId="155563D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1A9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55563C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563C2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5563C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563C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5563C5" w14:textId="73FE14C4" w:rsidR="00EA5290" w:rsidRPr="00670227" w:rsidRDefault="00E26A6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Datganiad Ansawdd ar gyfer </w:t>
            </w:r>
            <w:r w:rsidR="003F0599">
              <w:rPr>
                <w:rFonts w:ascii="Arial" w:hAnsi="Arial"/>
                <w:b/>
                <w:sz w:val="24"/>
              </w:rPr>
              <w:t xml:space="preserve">Gofal mewn </w:t>
            </w:r>
            <w:r w:rsidR="00303015">
              <w:rPr>
                <w:rFonts w:ascii="Arial" w:hAnsi="Arial"/>
                <w:b/>
                <w:sz w:val="24"/>
              </w:rPr>
              <w:t>Adrannau Achosion Brys</w:t>
            </w:r>
          </w:p>
        </w:tc>
      </w:tr>
      <w:tr w:rsidR="00EA5290" w:rsidRPr="00A011A1" w14:paraId="155563C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563C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563C8" w14:textId="62870DD7" w:rsidR="00EA5290" w:rsidRPr="00670227" w:rsidRDefault="005D490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15 Mawrth 2024</w:t>
            </w:r>
          </w:p>
        </w:tc>
      </w:tr>
      <w:tr w:rsidR="00EA5290" w:rsidRPr="00A011A1" w14:paraId="155563C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563CA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563CB" w14:textId="6FE3E337" w:rsidR="00EA5290" w:rsidRPr="00670227" w:rsidRDefault="00A179C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Eluned Morgan AS, y Gweinidog Iechyd a Gwasanaethau Cymdeithasol</w:t>
            </w:r>
          </w:p>
        </w:tc>
      </w:tr>
    </w:tbl>
    <w:p w14:paraId="155563CD" w14:textId="77777777" w:rsidR="00EA5290" w:rsidRPr="00A011A1" w:rsidRDefault="00EA5290" w:rsidP="00EA5290"/>
    <w:p w14:paraId="155563CE" w14:textId="77777777" w:rsidR="00EA5290" w:rsidRPr="00B77C78" w:rsidRDefault="00EA5290" w:rsidP="00EA5290">
      <w:pPr>
        <w:pStyle w:val="BodyText"/>
        <w:jc w:val="left"/>
      </w:pPr>
    </w:p>
    <w:p w14:paraId="3C98319A" w14:textId="61FE103B" w:rsidR="003042A1" w:rsidRDefault="00A179C5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Heddiw, rwy'n </w:t>
      </w:r>
      <w:r w:rsidR="00E26A6E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yhoeddi</w:t>
      </w:r>
      <w:r w:rsidR="00190D76">
        <w:rPr>
          <w:rFonts w:ascii="Arial" w:hAnsi="Arial"/>
          <w:sz w:val="24"/>
        </w:rPr>
        <w:t>’r</w:t>
      </w:r>
      <w:r>
        <w:rPr>
          <w:rFonts w:ascii="Arial" w:hAnsi="Arial"/>
          <w:sz w:val="24"/>
        </w:rPr>
        <w:t xml:space="preserve"> </w:t>
      </w:r>
      <w:hyperlink r:id="rId9" w:history="1">
        <w:r w:rsidR="00751B09">
          <w:rPr>
            <w:rStyle w:val="Hyperlink"/>
            <w:rFonts w:ascii="Arial" w:hAnsi="Arial"/>
            <w:sz w:val="24"/>
          </w:rPr>
          <w:t>D</w:t>
        </w:r>
        <w:r w:rsidR="005D3442">
          <w:rPr>
            <w:rStyle w:val="Hyperlink"/>
            <w:rFonts w:ascii="Arial" w:hAnsi="Arial"/>
            <w:sz w:val="24"/>
          </w:rPr>
          <w:t xml:space="preserve">atganiad </w:t>
        </w:r>
        <w:r w:rsidR="00751B09">
          <w:rPr>
            <w:rStyle w:val="Hyperlink"/>
            <w:rFonts w:ascii="Arial" w:hAnsi="Arial"/>
            <w:sz w:val="24"/>
          </w:rPr>
          <w:t>A</w:t>
        </w:r>
        <w:r w:rsidR="005D3442">
          <w:rPr>
            <w:rStyle w:val="Hyperlink"/>
            <w:rFonts w:ascii="Arial" w:hAnsi="Arial"/>
            <w:sz w:val="24"/>
          </w:rPr>
          <w:t xml:space="preserve">nsawdd ar gyfer </w:t>
        </w:r>
        <w:r w:rsidR="00751B09">
          <w:rPr>
            <w:rStyle w:val="Hyperlink"/>
            <w:rFonts w:ascii="Arial" w:hAnsi="Arial"/>
            <w:sz w:val="24"/>
          </w:rPr>
          <w:t>G</w:t>
        </w:r>
        <w:r w:rsidR="005D3442">
          <w:rPr>
            <w:rStyle w:val="Hyperlink"/>
            <w:rFonts w:ascii="Arial" w:hAnsi="Arial"/>
            <w:sz w:val="24"/>
          </w:rPr>
          <w:t xml:space="preserve">ofal mewn </w:t>
        </w:r>
        <w:r w:rsidR="00751B09">
          <w:rPr>
            <w:rStyle w:val="Hyperlink"/>
            <w:rFonts w:ascii="Arial" w:hAnsi="Arial"/>
            <w:sz w:val="24"/>
          </w:rPr>
          <w:t>A</w:t>
        </w:r>
        <w:r w:rsidR="005D3442">
          <w:rPr>
            <w:rStyle w:val="Hyperlink"/>
            <w:rFonts w:ascii="Arial" w:hAnsi="Arial"/>
            <w:sz w:val="24"/>
          </w:rPr>
          <w:t xml:space="preserve">drannau </w:t>
        </w:r>
        <w:r w:rsidR="00751B09">
          <w:rPr>
            <w:rStyle w:val="Hyperlink"/>
            <w:rFonts w:ascii="Arial" w:hAnsi="Arial"/>
            <w:sz w:val="24"/>
          </w:rPr>
          <w:t>A</w:t>
        </w:r>
        <w:r w:rsidR="005D3442">
          <w:rPr>
            <w:rStyle w:val="Hyperlink"/>
            <w:rFonts w:ascii="Arial" w:hAnsi="Arial"/>
            <w:sz w:val="24"/>
          </w:rPr>
          <w:t xml:space="preserve">chosion </w:t>
        </w:r>
        <w:r w:rsidR="00751B09">
          <w:rPr>
            <w:rStyle w:val="Hyperlink"/>
            <w:rFonts w:ascii="Arial" w:hAnsi="Arial"/>
            <w:sz w:val="24"/>
          </w:rPr>
          <w:t>B</w:t>
        </w:r>
        <w:r w:rsidR="005D3442">
          <w:rPr>
            <w:rStyle w:val="Hyperlink"/>
            <w:rFonts w:ascii="Arial" w:hAnsi="Arial"/>
            <w:sz w:val="24"/>
          </w:rPr>
          <w:t>rys</w:t>
        </w:r>
      </w:hyperlink>
      <w:r w:rsidR="005D344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sy'n </w:t>
      </w:r>
      <w:r w:rsidR="00E26A6E">
        <w:rPr>
          <w:rFonts w:ascii="Arial" w:hAnsi="Arial"/>
          <w:sz w:val="24"/>
        </w:rPr>
        <w:t xml:space="preserve">nodi'r </w:t>
      </w:r>
      <w:r>
        <w:rPr>
          <w:rFonts w:ascii="Arial" w:hAnsi="Arial"/>
          <w:sz w:val="24"/>
        </w:rPr>
        <w:t xml:space="preserve">canlyniadau a'r safonau y dylai </w:t>
      </w:r>
      <w:r w:rsidR="00E26A6E">
        <w:rPr>
          <w:rFonts w:ascii="Arial" w:hAnsi="Arial"/>
          <w:sz w:val="24"/>
        </w:rPr>
        <w:t xml:space="preserve">pobl </w:t>
      </w:r>
      <w:r w:rsidR="009076C5">
        <w:rPr>
          <w:rFonts w:ascii="Arial" w:hAnsi="Arial"/>
          <w:sz w:val="24"/>
        </w:rPr>
        <w:t xml:space="preserve">eu </w:t>
      </w:r>
      <w:r>
        <w:rPr>
          <w:rFonts w:ascii="Arial" w:hAnsi="Arial"/>
          <w:sz w:val="24"/>
        </w:rPr>
        <w:t xml:space="preserve">disgwyl </w:t>
      </w:r>
      <w:r w:rsidR="00E26A6E">
        <w:rPr>
          <w:rFonts w:ascii="Arial" w:hAnsi="Arial"/>
          <w:sz w:val="24"/>
        </w:rPr>
        <w:t xml:space="preserve">wrth gael gofal </w:t>
      </w:r>
      <w:r>
        <w:rPr>
          <w:rFonts w:ascii="Arial" w:hAnsi="Arial"/>
          <w:sz w:val="24"/>
        </w:rPr>
        <w:t xml:space="preserve">mewn </w:t>
      </w:r>
      <w:r w:rsidR="00B0337C">
        <w:rPr>
          <w:rFonts w:ascii="Arial" w:hAnsi="Arial"/>
          <w:sz w:val="24"/>
        </w:rPr>
        <w:t xml:space="preserve">adrannau achosion brys </w:t>
      </w:r>
      <w:r>
        <w:rPr>
          <w:rFonts w:ascii="Arial" w:hAnsi="Arial"/>
          <w:sz w:val="24"/>
        </w:rPr>
        <w:t xml:space="preserve">o ansawdd uchel </w:t>
      </w:r>
      <w:r w:rsidR="00E26A6E">
        <w:rPr>
          <w:rFonts w:ascii="Arial" w:hAnsi="Arial"/>
          <w:sz w:val="24"/>
        </w:rPr>
        <w:t>ledled C</w:t>
      </w:r>
      <w:r>
        <w:rPr>
          <w:rFonts w:ascii="Arial" w:hAnsi="Arial"/>
          <w:sz w:val="24"/>
        </w:rPr>
        <w:t>ymru.</w:t>
      </w:r>
    </w:p>
    <w:p w14:paraId="48BE7D76" w14:textId="77777777" w:rsidR="003042A1" w:rsidRDefault="003042A1" w:rsidP="00A845A9">
      <w:pPr>
        <w:rPr>
          <w:rFonts w:ascii="Arial" w:hAnsi="Arial" w:cs="Arial"/>
          <w:sz w:val="24"/>
          <w:szCs w:val="22"/>
        </w:rPr>
      </w:pPr>
    </w:p>
    <w:p w14:paraId="5EAD1E74" w14:textId="4520417B" w:rsidR="00FD6803" w:rsidRDefault="00E32E62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Mae'r datganiad hwn yn ategu'r ymrwymiadau a wnaed </w:t>
      </w:r>
      <w:r w:rsidR="00751B09">
        <w:rPr>
          <w:rFonts w:ascii="Arial" w:hAnsi="Arial"/>
          <w:sz w:val="24"/>
        </w:rPr>
        <w:t xml:space="preserve">yn ein </w:t>
      </w:r>
      <w:hyperlink r:id="rId10" w:history="1">
        <w:r w:rsidR="00751B09">
          <w:rPr>
            <w:rStyle w:val="Hyperlink"/>
            <w:rFonts w:ascii="Arial" w:hAnsi="Arial"/>
            <w:sz w:val="24"/>
          </w:rPr>
          <w:t>llawlyfr polisi</w:t>
        </w:r>
      </w:hyperlink>
      <w:r w:rsidR="00751B09">
        <w:rPr>
          <w:rFonts w:ascii="Arial" w:hAnsi="Arial"/>
          <w:sz w:val="24"/>
        </w:rPr>
        <w:t xml:space="preserve"> </w:t>
      </w:r>
      <w:r w:rsidR="00E26A6E">
        <w:rPr>
          <w:rFonts w:ascii="Arial" w:hAnsi="Arial"/>
          <w:sz w:val="24"/>
        </w:rPr>
        <w:t>C</w:t>
      </w:r>
      <w:r w:rsidR="00751B09">
        <w:rPr>
          <w:rFonts w:ascii="Arial" w:hAnsi="Arial"/>
          <w:sz w:val="24"/>
        </w:rPr>
        <w:t xml:space="preserve">hwe </w:t>
      </w:r>
      <w:r w:rsidR="00E26A6E">
        <w:rPr>
          <w:rFonts w:ascii="Arial" w:hAnsi="Arial"/>
          <w:sz w:val="24"/>
        </w:rPr>
        <w:t>N</w:t>
      </w:r>
      <w:r w:rsidR="00751B09">
        <w:rPr>
          <w:rFonts w:ascii="Arial" w:hAnsi="Arial"/>
          <w:sz w:val="24"/>
        </w:rPr>
        <w:t xml:space="preserve">od ar gyfer </w:t>
      </w:r>
      <w:r w:rsidR="00E26A6E">
        <w:rPr>
          <w:rFonts w:ascii="Arial" w:hAnsi="Arial"/>
          <w:sz w:val="24"/>
        </w:rPr>
        <w:t>G</w:t>
      </w:r>
      <w:r w:rsidR="00751B09">
        <w:rPr>
          <w:rFonts w:ascii="Arial" w:hAnsi="Arial"/>
          <w:sz w:val="24"/>
        </w:rPr>
        <w:t xml:space="preserve">ofal </w:t>
      </w:r>
      <w:r w:rsidR="00E26A6E">
        <w:rPr>
          <w:rFonts w:ascii="Arial" w:hAnsi="Arial"/>
          <w:sz w:val="24"/>
        </w:rPr>
        <w:t>B</w:t>
      </w:r>
      <w:r w:rsidR="00751B09">
        <w:rPr>
          <w:rFonts w:ascii="Arial" w:hAnsi="Arial"/>
          <w:sz w:val="24"/>
        </w:rPr>
        <w:t xml:space="preserve">rys a </w:t>
      </w:r>
      <w:r w:rsidR="00E26A6E">
        <w:rPr>
          <w:rFonts w:ascii="Arial" w:hAnsi="Arial"/>
          <w:sz w:val="24"/>
        </w:rPr>
        <w:t>G</w:t>
      </w:r>
      <w:r w:rsidR="00751B09">
        <w:rPr>
          <w:rFonts w:ascii="Arial" w:hAnsi="Arial"/>
          <w:sz w:val="24"/>
        </w:rPr>
        <w:t xml:space="preserve">ofal mewn </w:t>
      </w:r>
      <w:r w:rsidR="00E26A6E">
        <w:rPr>
          <w:rFonts w:ascii="Arial" w:hAnsi="Arial"/>
          <w:sz w:val="24"/>
        </w:rPr>
        <w:t>A</w:t>
      </w:r>
      <w:r w:rsidR="00751B09">
        <w:rPr>
          <w:rFonts w:ascii="Arial" w:hAnsi="Arial"/>
          <w:sz w:val="24"/>
        </w:rPr>
        <w:t>rgyfwng a dylid ei ddarllen</w:t>
      </w:r>
      <w:r w:rsidR="0072578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yng nghyd-destun y </w:t>
      </w:r>
      <w:r w:rsidR="00190D76">
        <w:rPr>
          <w:rFonts w:ascii="Arial" w:hAnsi="Arial"/>
          <w:sz w:val="24"/>
        </w:rPr>
        <w:t xml:space="preserve">gwaith </w:t>
      </w:r>
      <w:r>
        <w:rPr>
          <w:rFonts w:ascii="Arial" w:hAnsi="Arial"/>
          <w:sz w:val="24"/>
        </w:rPr>
        <w:t xml:space="preserve">gwella ehangach sydd eisoes ar </w:t>
      </w:r>
      <w:r w:rsidR="00190D76">
        <w:rPr>
          <w:rFonts w:ascii="Arial" w:hAnsi="Arial"/>
          <w:sz w:val="24"/>
        </w:rPr>
        <w:t>y gweill</w:t>
      </w:r>
      <w:r w:rsidR="00E26A6E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fel rhan o'n dull system gyfan ar gyfer darparu</w:t>
      </w:r>
      <w:r w:rsidR="00E26A6E">
        <w:rPr>
          <w:rFonts w:ascii="Arial" w:hAnsi="Arial"/>
          <w:sz w:val="24"/>
        </w:rPr>
        <w:t xml:space="preserve"> mwy o</w:t>
      </w:r>
      <w:r>
        <w:rPr>
          <w:rFonts w:ascii="Arial" w:hAnsi="Arial"/>
          <w:sz w:val="24"/>
        </w:rPr>
        <w:t xml:space="preserve"> ofal yn nes at </w:t>
      </w:r>
      <w:r w:rsidR="00E26A6E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artref</w:t>
      </w:r>
      <w:r w:rsidR="00E26A6E">
        <w:rPr>
          <w:rFonts w:ascii="Arial" w:hAnsi="Arial"/>
          <w:sz w:val="24"/>
        </w:rPr>
        <w:t>i pobl</w:t>
      </w:r>
      <w:r>
        <w:rPr>
          <w:rFonts w:ascii="Arial" w:hAnsi="Arial"/>
          <w:sz w:val="24"/>
        </w:rPr>
        <w:t xml:space="preserve"> a </w:t>
      </w:r>
      <w:r w:rsidR="00E26A6E">
        <w:rPr>
          <w:rFonts w:ascii="Arial" w:hAnsi="Arial"/>
          <w:sz w:val="24"/>
        </w:rPr>
        <w:t xml:space="preserve">sicrhau bod pobl yn cael eu </w:t>
      </w:r>
      <w:r>
        <w:rPr>
          <w:rFonts w:ascii="Arial" w:hAnsi="Arial"/>
          <w:sz w:val="24"/>
        </w:rPr>
        <w:t xml:space="preserve">rhyddhau </w:t>
      </w:r>
      <w:r w:rsidR="00E26A6E">
        <w:rPr>
          <w:rFonts w:ascii="Arial" w:hAnsi="Arial"/>
          <w:sz w:val="24"/>
        </w:rPr>
        <w:t xml:space="preserve">o’r ysbyty </w:t>
      </w:r>
      <w:r>
        <w:rPr>
          <w:rFonts w:ascii="Arial" w:hAnsi="Arial"/>
          <w:sz w:val="24"/>
        </w:rPr>
        <w:t>yn amserol.</w:t>
      </w:r>
    </w:p>
    <w:p w14:paraId="28068D5E" w14:textId="77777777" w:rsidR="005D4CD6" w:rsidRDefault="005D4CD6" w:rsidP="00A845A9">
      <w:pPr>
        <w:rPr>
          <w:rFonts w:ascii="Arial" w:hAnsi="Arial" w:cs="Arial"/>
          <w:sz w:val="24"/>
          <w:szCs w:val="22"/>
        </w:rPr>
      </w:pPr>
    </w:p>
    <w:p w14:paraId="71910C04" w14:textId="6F628CB0" w:rsidR="00E26A6E" w:rsidRDefault="005D4CD6" w:rsidP="00A845A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 staff adrannau achosion brys yn gweithio'n ddiflino bob dydd i ddarparu'r </w:t>
      </w:r>
      <w:r w:rsidR="00E26A6E">
        <w:rPr>
          <w:rFonts w:ascii="Arial" w:hAnsi="Arial"/>
          <w:sz w:val="24"/>
        </w:rPr>
        <w:t xml:space="preserve">gofal </w:t>
      </w:r>
      <w:r>
        <w:rPr>
          <w:rFonts w:ascii="Arial" w:hAnsi="Arial"/>
          <w:sz w:val="24"/>
        </w:rPr>
        <w:t xml:space="preserve">gorau </w:t>
      </w:r>
      <w:r w:rsidR="00E26A6E">
        <w:rPr>
          <w:rFonts w:ascii="Arial" w:hAnsi="Arial"/>
          <w:sz w:val="24"/>
        </w:rPr>
        <w:t xml:space="preserve">i bobl ddifrifol wael a phobl sydd wedi’u hanafu, yn aml </w:t>
      </w:r>
      <w:r>
        <w:rPr>
          <w:rFonts w:ascii="Arial" w:hAnsi="Arial"/>
          <w:sz w:val="24"/>
        </w:rPr>
        <w:t xml:space="preserve">o dan bwysau </w:t>
      </w:r>
      <w:r w:rsidR="00E26A6E">
        <w:rPr>
          <w:rFonts w:ascii="Arial" w:hAnsi="Arial"/>
          <w:sz w:val="24"/>
        </w:rPr>
        <w:t xml:space="preserve">anhygoel ac mewn amgylchiadau anodd. Maen nhw yno pan </w:t>
      </w:r>
      <w:r w:rsidR="00C31B6D">
        <w:rPr>
          <w:rFonts w:ascii="Arial" w:hAnsi="Arial"/>
          <w:sz w:val="24"/>
        </w:rPr>
        <w:t>fydd eu</w:t>
      </w:r>
      <w:r w:rsidR="00E26A6E">
        <w:rPr>
          <w:rFonts w:ascii="Arial" w:hAnsi="Arial"/>
          <w:sz w:val="24"/>
        </w:rPr>
        <w:t xml:space="preserve"> hangen fwyaf</w:t>
      </w:r>
      <w:r w:rsidR="00C31B6D">
        <w:rPr>
          <w:rFonts w:ascii="Arial" w:hAnsi="Arial"/>
          <w:sz w:val="24"/>
        </w:rPr>
        <w:t xml:space="preserve"> arnom</w:t>
      </w:r>
      <w:r w:rsidR="00E26A6E">
        <w:rPr>
          <w:rFonts w:ascii="Arial" w:hAnsi="Arial"/>
          <w:sz w:val="24"/>
        </w:rPr>
        <w:t>. R</w:t>
      </w:r>
      <w:r>
        <w:rPr>
          <w:rFonts w:ascii="Arial" w:hAnsi="Arial"/>
          <w:sz w:val="24"/>
        </w:rPr>
        <w:t>wy'n ddiolchgar dros ben am eu gwaith caled</w:t>
      </w:r>
      <w:r w:rsidR="00E26A6E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E26A6E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u hymrwymiad</w:t>
      </w:r>
      <w:r w:rsidR="00E26A6E">
        <w:rPr>
          <w:rFonts w:ascii="Arial" w:hAnsi="Arial"/>
          <w:sz w:val="24"/>
        </w:rPr>
        <w:t xml:space="preserve"> a’u harbenigedd</w:t>
      </w:r>
      <w:r>
        <w:rPr>
          <w:rFonts w:ascii="Arial" w:hAnsi="Arial"/>
          <w:sz w:val="24"/>
        </w:rPr>
        <w:t>.</w:t>
      </w:r>
    </w:p>
    <w:p w14:paraId="45B6C1C3" w14:textId="77777777" w:rsidR="00E26A6E" w:rsidRDefault="00E26A6E" w:rsidP="00A845A9">
      <w:pPr>
        <w:rPr>
          <w:rFonts w:ascii="Arial" w:hAnsi="Arial"/>
          <w:sz w:val="24"/>
        </w:rPr>
      </w:pPr>
    </w:p>
    <w:p w14:paraId="66C77151" w14:textId="6E57BD41" w:rsidR="006F0C11" w:rsidRDefault="005D4CD6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Mae'r datganiad ansawdd </w:t>
      </w:r>
      <w:r w:rsidR="009076C5">
        <w:rPr>
          <w:rFonts w:ascii="Arial" w:hAnsi="Arial"/>
          <w:sz w:val="24"/>
        </w:rPr>
        <w:t xml:space="preserve">hwn </w:t>
      </w:r>
      <w:r>
        <w:rPr>
          <w:rFonts w:ascii="Arial" w:hAnsi="Arial"/>
          <w:sz w:val="24"/>
        </w:rPr>
        <w:t xml:space="preserve">wedi'i gynhyrchu yn dilyn </w:t>
      </w:r>
      <w:r w:rsidR="00992F4B">
        <w:rPr>
          <w:rFonts w:ascii="Arial" w:hAnsi="Arial"/>
          <w:sz w:val="24"/>
        </w:rPr>
        <w:t xml:space="preserve">gwaith </w:t>
      </w:r>
      <w:r>
        <w:rPr>
          <w:rFonts w:ascii="Arial" w:hAnsi="Arial"/>
          <w:sz w:val="24"/>
        </w:rPr>
        <w:t>ymgysyllt</w:t>
      </w:r>
      <w:r w:rsidR="00992F4B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 â staff</w:t>
      </w:r>
      <w:r w:rsidR="00E26A6E">
        <w:rPr>
          <w:rFonts w:ascii="Arial" w:hAnsi="Arial"/>
          <w:sz w:val="24"/>
        </w:rPr>
        <w:t xml:space="preserve"> y GIG</w:t>
      </w:r>
      <w:r>
        <w:rPr>
          <w:rFonts w:ascii="Arial" w:hAnsi="Arial"/>
          <w:sz w:val="24"/>
        </w:rPr>
        <w:t xml:space="preserve"> a'r cyhoedd</w:t>
      </w:r>
      <w:r w:rsidR="00E26A6E">
        <w:rPr>
          <w:rFonts w:ascii="Arial" w:hAnsi="Arial"/>
          <w:sz w:val="24"/>
        </w:rPr>
        <w:t xml:space="preserve">. </w:t>
      </w:r>
      <w:r w:rsidR="00D6240D">
        <w:rPr>
          <w:rFonts w:ascii="Arial" w:hAnsi="Arial"/>
          <w:sz w:val="24"/>
        </w:rPr>
        <w:t>Cafodd ei ddatblygu</w:t>
      </w:r>
      <w:r w:rsidR="00E26A6E">
        <w:rPr>
          <w:rFonts w:ascii="Arial" w:hAnsi="Arial"/>
          <w:sz w:val="24"/>
        </w:rPr>
        <w:t xml:space="preserve"> mewn cydweithrediad </w:t>
      </w:r>
      <w:r w:rsidR="00E26A6E">
        <w:rPr>
          <w:rFonts w:ascii="Arial" w:hAnsi="Arial" w:cs="Arial"/>
          <w:sz w:val="24"/>
        </w:rPr>
        <w:t>ag arweinwyr clinigwyr ac fe’i cefnogir gan y Coleg Brenhinol Meddygaeth Frys. Mae’n seiliedig ar</w:t>
      </w:r>
      <w:r>
        <w:rPr>
          <w:rFonts w:ascii="Arial" w:hAnsi="Arial"/>
          <w:sz w:val="24"/>
        </w:rPr>
        <w:t xml:space="preserve"> ein Safonau Ansawdd Iechyd a Gofal newydd.</w:t>
      </w:r>
    </w:p>
    <w:p w14:paraId="0DABF3F2" w14:textId="77777777" w:rsidR="006F0C11" w:rsidRDefault="006F0C11" w:rsidP="00A845A9">
      <w:pPr>
        <w:rPr>
          <w:rFonts w:ascii="Arial" w:hAnsi="Arial" w:cs="Arial"/>
          <w:sz w:val="24"/>
          <w:szCs w:val="22"/>
        </w:rPr>
      </w:pPr>
    </w:p>
    <w:p w14:paraId="17840B92" w14:textId="5BB45128" w:rsidR="006F0C11" w:rsidDel="00C03E79" w:rsidRDefault="006F0C11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Mae'n rhoi cyfarwyddyd clir i fyrddau iechyd ar </w:t>
      </w:r>
      <w:r w:rsidRPr="00D309A8">
        <w:rPr>
          <w:rFonts w:ascii="Arial" w:hAnsi="Arial"/>
          <w:iCs/>
          <w:sz w:val="24"/>
        </w:rPr>
        <w:t>yr hyn a olygir wrth da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>ar gyfer gofal mewn adrannau achosion brys</w:t>
      </w:r>
      <w:r w:rsidR="00D6240D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gan ganolbwyntio ar </w:t>
      </w:r>
      <w:r w:rsidR="00190D76">
        <w:rPr>
          <w:rFonts w:ascii="Arial" w:hAnsi="Arial"/>
          <w:sz w:val="24"/>
        </w:rPr>
        <w:t xml:space="preserve">nifer o </w:t>
      </w:r>
      <w:r>
        <w:rPr>
          <w:rFonts w:ascii="Arial" w:hAnsi="Arial"/>
          <w:sz w:val="24"/>
        </w:rPr>
        <w:t xml:space="preserve">agweddau allweddol </w:t>
      </w:r>
      <w:r w:rsidR="00D6240D">
        <w:rPr>
          <w:rFonts w:ascii="Arial" w:hAnsi="Arial"/>
          <w:sz w:val="24"/>
        </w:rPr>
        <w:t>– yn eu plith</w:t>
      </w:r>
      <w:r>
        <w:rPr>
          <w:rFonts w:ascii="Arial" w:hAnsi="Arial"/>
          <w:sz w:val="24"/>
        </w:rPr>
        <w:t xml:space="preserve"> amseroldeb mynediad</w:t>
      </w:r>
      <w:r w:rsidR="00E26A6E">
        <w:rPr>
          <w:rFonts w:ascii="Arial" w:hAnsi="Arial"/>
          <w:sz w:val="24"/>
        </w:rPr>
        <w:t>, c</w:t>
      </w:r>
      <w:r>
        <w:rPr>
          <w:rFonts w:ascii="Arial" w:hAnsi="Arial"/>
          <w:sz w:val="24"/>
        </w:rPr>
        <w:t>yfathrebu effeithiol</w:t>
      </w:r>
      <w:r w:rsidR="00E26A6E">
        <w:rPr>
          <w:rFonts w:ascii="Arial" w:hAnsi="Arial"/>
          <w:sz w:val="24"/>
        </w:rPr>
        <w:t xml:space="preserve"> a</w:t>
      </w:r>
      <w:r>
        <w:rPr>
          <w:rFonts w:ascii="Arial" w:hAnsi="Arial"/>
          <w:sz w:val="24"/>
        </w:rPr>
        <w:t xml:space="preserve"> darparu'r </w:t>
      </w:r>
      <w:r w:rsidRPr="00D309A8">
        <w:rPr>
          <w:rFonts w:ascii="Arial" w:hAnsi="Arial"/>
          <w:iCs/>
          <w:sz w:val="24"/>
        </w:rPr>
        <w:t>gofal iawn, yn y lle iawn, y tro cyntaf</w:t>
      </w:r>
      <w:r w:rsidRPr="00D6240D">
        <w:rPr>
          <w:rFonts w:ascii="Arial" w:hAnsi="Arial"/>
          <w:iCs/>
          <w:sz w:val="24"/>
        </w:rPr>
        <w:t>.</w:t>
      </w:r>
    </w:p>
    <w:p w14:paraId="41F45190" w14:textId="77777777" w:rsidR="00C03E79" w:rsidRDefault="00C03E79" w:rsidP="00A845A9">
      <w:pPr>
        <w:rPr>
          <w:rFonts w:ascii="Arial" w:hAnsi="Arial" w:cs="Arial"/>
          <w:sz w:val="24"/>
          <w:szCs w:val="22"/>
        </w:rPr>
      </w:pPr>
    </w:p>
    <w:p w14:paraId="6FCAD915" w14:textId="74E1CB3A" w:rsidR="00E63DCF" w:rsidRPr="00B77C78" w:rsidRDefault="003042A1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Rwy'n disgwyl i fyrddau iechyd fabwysiadu'r datganiad ansawdd hwn ar unwaith fel fframwaith ar gyfer galluogi</w:t>
      </w:r>
      <w:r w:rsidR="009076C5">
        <w:rPr>
          <w:rFonts w:ascii="Arial" w:hAnsi="Arial"/>
          <w:sz w:val="24"/>
        </w:rPr>
        <w:t xml:space="preserve"> darparu</w:t>
      </w:r>
      <w:r>
        <w:rPr>
          <w:rFonts w:ascii="Arial" w:hAnsi="Arial"/>
          <w:sz w:val="24"/>
        </w:rPr>
        <w:t xml:space="preserve">'r gofal a'r driniaeth orau posibl </w:t>
      </w:r>
      <w:r w:rsidR="00190D76">
        <w:rPr>
          <w:rFonts w:ascii="Arial" w:hAnsi="Arial"/>
          <w:sz w:val="24"/>
        </w:rPr>
        <w:t>mewn</w:t>
      </w:r>
      <w:r>
        <w:rPr>
          <w:rFonts w:ascii="Arial" w:hAnsi="Arial"/>
          <w:sz w:val="24"/>
        </w:rPr>
        <w:t xml:space="preserve"> adrannau achosion brys. Bydd byrddau iechyd yn canolbwyntio eu cynlluniau yn 2024</w:t>
      </w:r>
      <w:r w:rsidR="00D6240D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25 ar gyflawni nifer </w:t>
      </w:r>
      <w:r w:rsidR="00D6240D">
        <w:rPr>
          <w:rFonts w:ascii="Arial" w:hAnsi="Arial"/>
          <w:sz w:val="24"/>
        </w:rPr>
        <w:t>b</w:t>
      </w:r>
      <w:r>
        <w:rPr>
          <w:rFonts w:ascii="Arial" w:hAnsi="Arial"/>
          <w:sz w:val="24"/>
        </w:rPr>
        <w:t>ach o flaenoriaethau a gymeradwywyd yn glinigol:</w:t>
      </w:r>
    </w:p>
    <w:p w14:paraId="6D4CACA6" w14:textId="77777777" w:rsidR="00E63DCF" w:rsidRPr="00B77C78" w:rsidRDefault="00E63DCF" w:rsidP="00A845A9">
      <w:pPr>
        <w:rPr>
          <w:rFonts w:ascii="Arial" w:hAnsi="Arial" w:cs="Arial"/>
          <w:sz w:val="24"/>
          <w:szCs w:val="22"/>
        </w:rPr>
      </w:pPr>
    </w:p>
    <w:p w14:paraId="42598E07" w14:textId="140E8050" w:rsidR="006F479A" w:rsidRPr="00B77C78" w:rsidRDefault="006F479A" w:rsidP="006F479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Lleihau'r risg o niwed a achosir gan </w:t>
      </w:r>
      <w:r w:rsidR="009076C5">
        <w:rPr>
          <w:rFonts w:ascii="Arial" w:hAnsi="Arial"/>
          <w:sz w:val="24"/>
        </w:rPr>
        <w:t xml:space="preserve">brysurdeb </w:t>
      </w:r>
      <w:r>
        <w:rPr>
          <w:rFonts w:ascii="Arial" w:hAnsi="Arial"/>
          <w:sz w:val="24"/>
        </w:rPr>
        <w:t>mewn adrannau achosion brys</w:t>
      </w:r>
      <w:r w:rsidR="00D6240D">
        <w:rPr>
          <w:rFonts w:ascii="Arial" w:hAnsi="Arial"/>
          <w:sz w:val="24"/>
        </w:rPr>
        <w:t>.</w:t>
      </w:r>
    </w:p>
    <w:p w14:paraId="00AA8CDF" w14:textId="14D924BE" w:rsidR="006F479A" w:rsidRPr="00B77C78" w:rsidRDefault="006F479A" w:rsidP="006F479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Gwella profiad cleifion </w:t>
      </w:r>
      <w:r w:rsidR="00D6240D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rwy ddarparu cyfleusterau o ansawdd </w:t>
      </w:r>
      <w:r w:rsidR="00F06748">
        <w:rPr>
          <w:rFonts w:ascii="Arial" w:hAnsi="Arial"/>
          <w:sz w:val="24"/>
        </w:rPr>
        <w:t xml:space="preserve">uwch </w:t>
      </w:r>
      <w:r>
        <w:rPr>
          <w:rFonts w:ascii="Arial" w:hAnsi="Arial"/>
          <w:sz w:val="24"/>
        </w:rPr>
        <w:t xml:space="preserve">a sicrhau'r capasiti gweithlu cywir i </w:t>
      </w:r>
      <w:r w:rsidR="00DB7D0D">
        <w:rPr>
          <w:rFonts w:ascii="Arial" w:hAnsi="Arial"/>
          <w:sz w:val="24"/>
        </w:rPr>
        <w:t>ymateb i’r</w:t>
      </w:r>
      <w:r>
        <w:rPr>
          <w:rFonts w:ascii="Arial" w:hAnsi="Arial"/>
          <w:sz w:val="24"/>
        </w:rPr>
        <w:t xml:space="preserve"> galw</w:t>
      </w:r>
      <w:r w:rsidR="00DB7D0D">
        <w:rPr>
          <w:rFonts w:ascii="Arial" w:hAnsi="Arial"/>
          <w:sz w:val="24"/>
        </w:rPr>
        <w:t xml:space="preserve"> gan g</w:t>
      </w:r>
      <w:r>
        <w:rPr>
          <w:rFonts w:ascii="Arial" w:hAnsi="Arial"/>
          <w:sz w:val="24"/>
        </w:rPr>
        <w:t>leifion</w:t>
      </w:r>
      <w:r w:rsidR="00D6240D">
        <w:rPr>
          <w:rFonts w:ascii="Arial" w:hAnsi="Arial"/>
          <w:sz w:val="24"/>
        </w:rPr>
        <w:t>.</w:t>
      </w:r>
    </w:p>
    <w:p w14:paraId="29EAF0D3" w14:textId="696348D0" w:rsidR="006F479A" w:rsidRPr="00B77C78" w:rsidRDefault="00B274F4" w:rsidP="006F479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Darparu prosesau brysbennu ac asesu cyflymach sy'n cefnogi blaenoriaethu clinigol</w:t>
      </w:r>
      <w:r w:rsidR="00D6240D">
        <w:rPr>
          <w:rFonts w:ascii="Arial" w:hAnsi="Arial"/>
          <w:sz w:val="24"/>
        </w:rPr>
        <w:t>.</w:t>
      </w:r>
    </w:p>
    <w:p w14:paraId="35258FC4" w14:textId="4B689B3D" w:rsidR="006F479A" w:rsidRPr="00B77C78" w:rsidRDefault="00B274F4" w:rsidP="006F479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Darparu prosesau </w:t>
      </w:r>
      <w:r w:rsidR="00836700">
        <w:rPr>
          <w:rFonts w:ascii="Arial" w:hAnsi="Arial"/>
          <w:sz w:val="24"/>
        </w:rPr>
        <w:t xml:space="preserve">ar gyfer </w:t>
      </w:r>
      <w:proofErr w:type="spellStart"/>
      <w:r>
        <w:rPr>
          <w:rFonts w:ascii="Arial" w:hAnsi="Arial"/>
          <w:sz w:val="24"/>
        </w:rPr>
        <w:t>atgyfeirio</w:t>
      </w:r>
      <w:proofErr w:type="spellEnd"/>
      <w:r>
        <w:rPr>
          <w:rFonts w:ascii="Arial" w:hAnsi="Arial"/>
          <w:sz w:val="24"/>
        </w:rPr>
        <w:t xml:space="preserve"> cleifion a'u rhoi ar lwybrau uniongyrchol yn gyflymach ac yn fwy effeithiol i helpu </w:t>
      </w:r>
      <w:r w:rsidR="00C57826">
        <w:rPr>
          <w:rFonts w:ascii="Arial" w:hAnsi="Arial"/>
          <w:sz w:val="24"/>
        </w:rPr>
        <w:t xml:space="preserve">pobl </w:t>
      </w:r>
      <w:r>
        <w:rPr>
          <w:rFonts w:ascii="Arial" w:hAnsi="Arial"/>
          <w:sz w:val="24"/>
        </w:rPr>
        <w:t>i gael y gofal arbenigol cywir yn gyflymach</w:t>
      </w:r>
      <w:r w:rsidR="00C57826">
        <w:rPr>
          <w:rFonts w:ascii="Arial" w:hAnsi="Arial"/>
          <w:sz w:val="24"/>
        </w:rPr>
        <w:t>.</w:t>
      </w:r>
    </w:p>
    <w:p w14:paraId="7D09319F" w14:textId="0718449C" w:rsidR="006F479A" w:rsidRPr="00B77C78" w:rsidRDefault="00B274F4" w:rsidP="006F479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Darparu arferion gwaith cynaliadwy i gefnogi datgarboneiddio a bod mor effeithlon â phosibl</w:t>
      </w:r>
      <w:r w:rsidR="00C57826">
        <w:rPr>
          <w:rFonts w:ascii="Arial" w:hAnsi="Arial"/>
          <w:sz w:val="24"/>
        </w:rPr>
        <w:t>.</w:t>
      </w:r>
    </w:p>
    <w:p w14:paraId="07A34B30" w14:textId="0CF3AE1F" w:rsidR="006F479A" w:rsidRPr="00B77C78" w:rsidRDefault="00B274F4" w:rsidP="0060356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Datblygu gwell ansawdd data i gefnogi gwaith cynllunio a gwella profiad a chanlyniadau</w:t>
      </w:r>
      <w:r w:rsidR="00C57826">
        <w:rPr>
          <w:rFonts w:ascii="Arial" w:hAnsi="Arial"/>
          <w:sz w:val="24"/>
        </w:rPr>
        <w:t>.</w:t>
      </w:r>
    </w:p>
    <w:p w14:paraId="54064873" w14:textId="23C03F48" w:rsidR="00C0757E" w:rsidRPr="00B77C78" w:rsidRDefault="00B274F4" w:rsidP="0060356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Adolygu a gweithredu mesurau mewn adrannau achosion brys sy'n adlewyrchu'r hyn sydd bwysicaf i gleifion a staff.</w:t>
      </w:r>
    </w:p>
    <w:p w14:paraId="11701CFB" w14:textId="77777777" w:rsidR="006F479A" w:rsidRPr="00B77C78" w:rsidRDefault="006F479A" w:rsidP="00E63DCF">
      <w:pPr>
        <w:rPr>
          <w:rFonts w:ascii="Arial" w:hAnsi="Arial" w:cs="Arial"/>
          <w:sz w:val="24"/>
          <w:szCs w:val="24"/>
        </w:rPr>
      </w:pPr>
    </w:p>
    <w:p w14:paraId="74E9F0A8" w14:textId="733C4207" w:rsidR="004912C0" w:rsidRDefault="00B274F4" w:rsidP="00E63DCF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Bydd </w:t>
      </w:r>
      <w:r w:rsidR="00836700">
        <w:rPr>
          <w:rFonts w:ascii="Arial" w:hAnsi="Arial"/>
          <w:sz w:val="24"/>
        </w:rPr>
        <w:t>Gw</w:t>
      </w:r>
      <w:r w:rsidR="00836700" w:rsidRPr="00836700">
        <w:rPr>
          <w:rFonts w:ascii="Arial" w:hAnsi="Arial"/>
          <w:sz w:val="24"/>
        </w:rPr>
        <w:t xml:space="preserve">eithrediaeth y GIG </w:t>
      </w:r>
      <w:r w:rsidR="00836700">
        <w:rPr>
          <w:rFonts w:ascii="Arial" w:hAnsi="Arial"/>
          <w:sz w:val="24"/>
        </w:rPr>
        <w:t xml:space="preserve">yn cefnogi </w:t>
      </w:r>
      <w:r>
        <w:rPr>
          <w:rFonts w:ascii="Arial" w:hAnsi="Arial"/>
          <w:sz w:val="24"/>
        </w:rPr>
        <w:t xml:space="preserve">byrddau iechyd i gyflawni'r datganiad ansawdd a'r blaenoriaethau drwy'r rhaglen </w:t>
      </w:r>
      <w:r w:rsidR="00836700">
        <w:rPr>
          <w:rFonts w:ascii="Arial" w:hAnsi="Arial"/>
          <w:sz w:val="24"/>
        </w:rPr>
        <w:t>g</w:t>
      </w:r>
      <w:r w:rsidR="00836700" w:rsidRPr="00836700">
        <w:rPr>
          <w:rFonts w:ascii="Arial" w:hAnsi="Arial"/>
          <w:sz w:val="24"/>
        </w:rPr>
        <w:t xml:space="preserve">enedlaethol </w:t>
      </w:r>
      <w:r w:rsidR="00C57826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hwe </w:t>
      </w:r>
      <w:r w:rsidR="00C57826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od ar gyfer </w:t>
      </w:r>
      <w:r w:rsidR="00C57826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ofal </w:t>
      </w:r>
      <w:r w:rsidR="00C57826">
        <w:rPr>
          <w:rFonts w:ascii="Arial" w:hAnsi="Arial"/>
          <w:sz w:val="24"/>
        </w:rPr>
        <w:t>B</w:t>
      </w:r>
      <w:r>
        <w:rPr>
          <w:rFonts w:ascii="Arial" w:hAnsi="Arial"/>
          <w:sz w:val="24"/>
        </w:rPr>
        <w:t xml:space="preserve">rys a </w:t>
      </w:r>
      <w:r w:rsidR="00C57826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ofal mewn </w:t>
      </w:r>
      <w:r w:rsidR="00C57826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rgyfwng, a'r rhwydwaith clinigol strategol ar gyfer gofal critigol, trawma a meddygaeth frys.</w:t>
      </w:r>
    </w:p>
    <w:p w14:paraId="2E139E5D" w14:textId="77777777" w:rsidR="004912C0" w:rsidRDefault="004912C0" w:rsidP="00E63DCF">
      <w:pPr>
        <w:rPr>
          <w:rFonts w:ascii="Arial" w:hAnsi="Arial" w:cs="Arial"/>
          <w:sz w:val="24"/>
          <w:szCs w:val="22"/>
        </w:rPr>
      </w:pPr>
    </w:p>
    <w:p w14:paraId="4237F21D" w14:textId="02141B1F" w:rsidR="00E63DCF" w:rsidRPr="00B77C78" w:rsidRDefault="00B274F4" w:rsidP="00E63DC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Er mwyn </w:t>
      </w:r>
      <w:r w:rsidRPr="00A85783">
        <w:rPr>
          <w:rFonts w:ascii="Arial" w:hAnsi="Arial"/>
          <w:sz w:val="24"/>
        </w:rPr>
        <w:t xml:space="preserve">sbarduno cynnydd, </w:t>
      </w:r>
      <w:r w:rsidR="00C57826">
        <w:rPr>
          <w:rFonts w:ascii="Arial" w:hAnsi="Arial"/>
          <w:sz w:val="24"/>
        </w:rPr>
        <w:t>rydym</w:t>
      </w:r>
      <w:r w:rsidRPr="00A85783">
        <w:rPr>
          <w:rFonts w:ascii="Arial" w:hAnsi="Arial"/>
          <w:sz w:val="24"/>
        </w:rPr>
        <w:t xml:space="preserve"> yn lansio fframwaith achredu 'Adrannau </w:t>
      </w:r>
      <w:r w:rsidR="00BF405D" w:rsidRPr="007149F7">
        <w:rPr>
          <w:rFonts w:ascii="Arial" w:hAnsi="Arial"/>
          <w:sz w:val="24"/>
        </w:rPr>
        <w:t>Brys</w:t>
      </w:r>
      <w:r w:rsidR="00BF405D" w:rsidRPr="00A85783">
        <w:rPr>
          <w:rFonts w:ascii="Arial" w:hAnsi="Arial"/>
          <w:sz w:val="24"/>
        </w:rPr>
        <w:t xml:space="preserve"> </w:t>
      </w:r>
      <w:r w:rsidRPr="00A85783">
        <w:rPr>
          <w:rFonts w:ascii="Arial" w:hAnsi="Arial"/>
          <w:sz w:val="24"/>
        </w:rPr>
        <w:t>Gwyrdd'</w:t>
      </w:r>
      <w:r>
        <w:rPr>
          <w:rFonts w:ascii="Arial" w:hAnsi="Arial"/>
          <w:sz w:val="24"/>
        </w:rPr>
        <w:t xml:space="preserve"> cenedlaethol ar draws </w:t>
      </w:r>
      <w:r w:rsidR="00190D76">
        <w:rPr>
          <w:rFonts w:ascii="Arial" w:hAnsi="Arial"/>
          <w:sz w:val="24"/>
        </w:rPr>
        <w:t xml:space="preserve">yr </w:t>
      </w:r>
      <w:r>
        <w:rPr>
          <w:rFonts w:ascii="Arial" w:hAnsi="Arial"/>
          <w:sz w:val="24"/>
        </w:rPr>
        <w:t>holl adrannau achosion brys yng Nghymru, mewn cydweithrediad â'r Coleg Brenhinol Meddygaeth Frys. Mae'r rhaglen hon</w:t>
      </w:r>
      <w:r w:rsidR="00836700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 ariennir gan Lywodraeth </w:t>
      </w:r>
      <w:r w:rsidR="00836700">
        <w:rPr>
          <w:rFonts w:ascii="Arial" w:hAnsi="Arial"/>
          <w:sz w:val="24"/>
        </w:rPr>
        <w:t>Cymru,</w:t>
      </w:r>
      <w:r>
        <w:rPr>
          <w:rFonts w:ascii="Arial" w:hAnsi="Arial"/>
          <w:sz w:val="24"/>
        </w:rPr>
        <w:t xml:space="preserve"> wedi cael ei chroesawu gan glinigwyr a bydd yn ymgorffori arferion gwaith cynaliadwy o fewn adrannau</w:t>
      </w:r>
      <w:r w:rsidR="00C57826">
        <w:rPr>
          <w:rFonts w:ascii="Arial" w:hAnsi="Arial"/>
          <w:sz w:val="24"/>
        </w:rPr>
        <w:t xml:space="preserve"> achosion brys</w:t>
      </w:r>
      <w:r>
        <w:rPr>
          <w:rFonts w:ascii="Arial" w:hAnsi="Arial"/>
          <w:sz w:val="24"/>
        </w:rPr>
        <w:t xml:space="preserve"> ac yn cael effaith gadarnhaol ar leihau allyriadau, gwastraff a chostau.</w:t>
      </w:r>
    </w:p>
    <w:p w14:paraId="5845C6FB" w14:textId="77777777" w:rsidR="00BB3488" w:rsidRPr="00B77C78" w:rsidRDefault="00BB3488" w:rsidP="00E63DCF">
      <w:pPr>
        <w:rPr>
          <w:rFonts w:ascii="Arial" w:hAnsi="Arial" w:cs="Arial"/>
          <w:sz w:val="24"/>
          <w:szCs w:val="24"/>
        </w:rPr>
      </w:pPr>
    </w:p>
    <w:p w14:paraId="069EA1DF" w14:textId="0B4DFF31" w:rsidR="00BB3488" w:rsidRDefault="00BB3488" w:rsidP="00E63DC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ogystal, bydd offeryn cenedlaethol a </w:t>
      </w:r>
      <w:r w:rsidRPr="00A85783">
        <w:rPr>
          <w:rFonts w:ascii="Arial" w:hAnsi="Arial"/>
          <w:sz w:val="24"/>
        </w:rPr>
        <w:t>ddatblygwyd gan y rhaglen GIRFT (</w:t>
      </w:r>
      <w:r w:rsidR="00A85783" w:rsidRPr="007149F7">
        <w:rPr>
          <w:rFonts w:ascii="Arial" w:hAnsi="Arial"/>
          <w:sz w:val="24"/>
        </w:rPr>
        <w:t>Cael Pethau’n Iawn y Tro Cyntaf</w:t>
      </w:r>
      <w:r w:rsidRPr="00A85783">
        <w:rPr>
          <w:rFonts w:ascii="Arial" w:hAnsi="Arial"/>
          <w:sz w:val="24"/>
        </w:rPr>
        <w:t xml:space="preserve">) yn cael ei lansio i ddod â </w:t>
      </w:r>
      <w:r w:rsidR="000F1EFF" w:rsidRPr="00A85783">
        <w:rPr>
          <w:rFonts w:ascii="Arial" w:hAnsi="Arial"/>
          <w:sz w:val="24"/>
        </w:rPr>
        <w:t xml:space="preserve">gwybodaeth am </w:t>
      </w:r>
      <w:r w:rsidRPr="00A85783">
        <w:rPr>
          <w:rFonts w:ascii="Arial" w:hAnsi="Arial"/>
          <w:sz w:val="24"/>
        </w:rPr>
        <w:t>alw, capasiti, canlyniadau a llif gwybodaeth adrannau achosion brys ynghyd. Bydd</w:t>
      </w:r>
      <w:r>
        <w:rPr>
          <w:rFonts w:ascii="Arial" w:hAnsi="Arial"/>
          <w:sz w:val="24"/>
        </w:rPr>
        <w:t xml:space="preserve"> hyn yn galluogi </w:t>
      </w:r>
      <w:r w:rsidR="000F1EFF">
        <w:rPr>
          <w:rFonts w:ascii="Arial" w:hAnsi="Arial"/>
          <w:sz w:val="24"/>
        </w:rPr>
        <w:t>i f</w:t>
      </w:r>
      <w:r>
        <w:rPr>
          <w:rFonts w:ascii="Arial" w:hAnsi="Arial"/>
          <w:sz w:val="24"/>
        </w:rPr>
        <w:t xml:space="preserve">yrddau iechyd sicrhau bod ganddynt ddealltwriaeth glir o anghenion gofal brys </w:t>
      </w:r>
      <w:r w:rsidR="00C57826">
        <w:rPr>
          <w:rFonts w:ascii="Arial" w:hAnsi="Arial"/>
          <w:sz w:val="24"/>
        </w:rPr>
        <w:t>eu</w:t>
      </w:r>
      <w:r>
        <w:rPr>
          <w:rFonts w:ascii="Arial" w:hAnsi="Arial"/>
          <w:sz w:val="24"/>
        </w:rPr>
        <w:t xml:space="preserve"> poblogaeth leol, a gofynion </w:t>
      </w:r>
      <w:r w:rsidR="000F1EFF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>gweithlu a</w:t>
      </w:r>
      <w:r w:rsidR="00DB7D0D">
        <w:rPr>
          <w:rFonts w:ascii="Arial" w:hAnsi="Arial"/>
          <w:sz w:val="24"/>
        </w:rPr>
        <w:t>’r</w:t>
      </w:r>
      <w:r>
        <w:rPr>
          <w:rFonts w:ascii="Arial" w:hAnsi="Arial"/>
          <w:sz w:val="24"/>
        </w:rPr>
        <w:t xml:space="preserve"> seilwaith i dargedu gwelliannau i ofal cleifion. Eleni</w:t>
      </w:r>
      <w:r w:rsidR="00992F4B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rydym</w:t>
      </w:r>
      <w:r w:rsidR="00190D76">
        <w:rPr>
          <w:rFonts w:ascii="Arial" w:hAnsi="Arial"/>
          <w:sz w:val="24"/>
        </w:rPr>
        <w:t xml:space="preserve"> wedi</w:t>
      </w:r>
      <w:r>
        <w:rPr>
          <w:rFonts w:ascii="Arial" w:hAnsi="Arial"/>
          <w:sz w:val="24"/>
        </w:rPr>
        <w:t xml:space="preserve"> </w:t>
      </w:r>
      <w:r w:rsidR="00751B09" w:rsidRPr="00751B09">
        <w:rPr>
          <w:rFonts w:ascii="Arial" w:hAnsi="Arial"/>
          <w:sz w:val="24"/>
        </w:rPr>
        <w:t xml:space="preserve">darparu </w:t>
      </w:r>
      <w:hyperlink r:id="rId11" w:history="1">
        <w:r w:rsidR="00751B09" w:rsidRPr="00751B09">
          <w:rPr>
            <w:rStyle w:val="Hyperlink"/>
            <w:rFonts w:ascii="Arial" w:hAnsi="Arial"/>
            <w:sz w:val="24"/>
          </w:rPr>
          <w:t>£2.7m i wella amgylcheddau</w:t>
        </w:r>
      </w:hyperlink>
      <w:r w:rsidR="00751B09" w:rsidRPr="00751B09">
        <w:rPr>
          <w:rFonts w:ascii="Arial" w:hAnsi="Arial"/>
          <w:sz w:val="24"/>
        </w:rPr>
        <w:t xml:space="preserve"> i sicrhau </w:t>
      </w:r>
      <w:r>
        <w:rPr>
          <w:rFonts w:ascii="Arial" w:hAnsi="Arial"/>
          <w:sz w:val="24"/>
        </w:rPr>
        <w:t xml:space="preserve">gwell profiad </w:t>
      </w:r>
      <w:r w:rsidR="000F1EFF">
        <w:rPr>
          <w:rFonts w:ascii="Arial" w:hAnsi="Arial"/>
          <w:sz w:val="24"/>
        </w:rPr>
        <w:t>i g</w:t>
      </w:r>
      <w:r>
        <w:rPr>
          <w:rFonts w:ascii="Arial" w:hAnsi="Arial"/>
          <w:sz w:val="24"/>
        </w:rPr>
        <w:t xml:space="preserve">leifion a staff </w:t>
      </w:r>
      <w:r w:rsidR="00C57826">
        <w:rPr>
          <w:rFonts w:ascii="Arial" w:hAnsi="Arial"/>
          <w:sz w:val="24"/>
        </w:rPr>
        <w:t xml:space="preserve">mewn </w:t>
      </w:r>
      <w:r>
        <w:rPr>
          <w:rFonts w:ascii="Arial" w:hAnsi="Arial"/>
          <w:sz w:val="24"/>
        </w:rPr>
        <w:t>adrannau achosion brys a</w:t>
      </w:r>
      <w:r w:rsidR="00BC3C74">
        <w:rPr>
          <w:rFonts w:ascii="Arial" w:hAnsi="Arial"/>
          <w:sz w:val="24"/>
        </w:rPr>
        <w:t>c unedau</w:t>
      </w:r>
      <w:r>
        <w:rPr>
          <w:rFonts w:ascii="Arial" w:hAnsi="Arial"/>
          <w:sz w:val="24"/>
        </w:rPr>
        <w:t xml:space="preserve"> mân anafiadau yng Nghymru.</w:t>
      </w:r>
    </w:p>
    <w:p w14:paraId="5CB16FB3" w14:textId="77777777" w:rsidR="008756AA" w:rsidRPr="00B77C78" w:rsidRDefault="008756AA" w:rsidP="00E63DCF">
      <w:pPr>
        <w:rPr>
          <w:rFonts w:ascii="Arial" w:hAnsi="Arial" w:cs="Arial"/>
          <w:sz w:val="24"/>
          <w:szCs w:val="24"/>
        </w:rPr>
      </w:pPr>
    </w:p>
    <w:p w14:paraId="4C52FB92" w14:textId="0361AD87" w:rsidR="00E32E62" w:rsidRDefault="00C57826" w:rsidP="00CC6FC6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B</w:t>
      </w:r>
      <w:r w:rsidR="00CC6FC6">
        <w:rPr>
          <w:rFonts w:ascii="Arial" w:hAnsi="Arial"/>
          <w:sz w:val="24"/>
        </w:rPr>
        <w:t>ydd yr Aelodau</w:t>
      </w:r>
      <w:r>
        <w:rPr>
          <w:rFonts w:ascii="Arial" w:hAnsi="Arial"/>
          <w:sz w:val="24"/>
        </w:rPr>
        <w:t xml:space="preserve"> y</w:t>
      </w:r>
      <w:r w:rsidR="00CC6FC6">
        <w:rPr>
          <w:rFonts w:ascii="Arial" w:hAnsi="Arial"/>
          <w:sz w:val="24"/>
        </w:rPr>
        <w:t xml:space="preserve">n ymwybodol bod y Swyddfa Ystadegau Gwladol wedi cyhoeddi adroddiad yn ddiweddar yn asesu sut mae ystadegau perfformiad adrannau achosion brys yn cymharu </w:t>
      </w:r>
      <w:r w:rsidR="000F1EFF">
        <w:rPr>
          <w:rFonts w:ascii="Arial" w:hAnsi="Arial"/>
          <w:sz w:val="24"/>
        </w:rPr>
        <w:t xml:space="preserve">ar draws </w:t>
      </w:r>
      <w:r w:rsidR="00CC6FC6">
        <w:rPr>
          <w:rFonts w:ascii="Arial" w:hAnsi="Arial"/>
          <w:sz w:val="24"/>
        </w:rPr>
        <w:t>y DU. Rwy'n croesawu</w:t>
      </w:r>
      <w:r>
        <w:rPr>
          <w:rFonts w:ascii="Arial" w:hAnsi="Arial"/>
          <w:sz w:val="24"/>
        </w:rPr>
        <w:t xml:space="preserve">’r </w:t>
      </w:r>
      <w:r w:rsidR="00CC6FC6">
        <w:rPr>
          <w:rFonts w:ascii="Arial" w:hAnsi="Arial"/>
          <w:sz w:val="24"/>
        </w:rPr>
        <w:t xml:space="preserve">canfyddiadau sy'n cefnogi ein safbwynt bod ystadegau adrannau achosion brys mawr yng Nghymru, Lloegr a'r Alban yn gymharol debyg. </w:t>
      </w:r>
    </w:p>
    <w:p w14:paraId="1400ACDC" w14:textId="77777777" w:rsidR="00E32E62" w:rsidRDefault="00E32E62" w:rsidP="00CC6FC6">
      <w:pPr>
        <w:rPr>
          <w:rFonts w:ascii="Arial" w:hAnsi="Arial" w:cs="Arial"/>
          <w:sz w:val="24"/>
          <w:szCs w:val="22"/>
        </w:rPr>
      </w:pPr>
    </w:p>
    <w:p w14:paraId="4C5B393A" w14:textId="3F18DAD8" w:rsidR="00CC6FC6" w:rsidRPr="00B77C78" w:rsidRDefault="00CC6FC6" w:rsidP="00CC6FC6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Er mwyn adeiladu ar y darn annibynnol hwn o waith, rwyf wedi sefydlu grŵp </w:t>
      </w:r>
      <w:r w:rsidR="000F1EFF">
        <w:rPr>
          <w:rFonts w:ascii="Arial" w:hAnsi="Arial"/>
          <w:sz w:val="24"/>
        </w:rPr>
        <w:t xml:space="preserve">gorchwyl </w:t>
      </w:r>
      <w:r>
        <w:rPr>
          <w:rFonts w:ascii="Arial" w:hAnsi="Arial"/>
          <w:sz w:val="24"/>
        </w:rPr>
        <w:t>cenedlaethol i adolygu mesurau adrannau achosion brys. Bydd y grŵp yn ystyried a oes gwell ffyrdd o fesur ansawdd, gwerth, profiad a chanlyniad</w:t>
      </w:r>
      <w:r w:rsidR="00BC3C74">
        <w:rPr>
          <w:rFonts w:ascii="Arial" w:hAnsi="Arial"/>
          <w:sz w:val="24"/>
        </w:rPr>
        <w:t>au’r</w:t>
      </w:r>
      <w:r>
        <w:rPr>
          <w:rFonts w:ascii="Arial" w:hAnsi="Arial"/>
          <w:sz w:val="24"/>
        </w:rPr>
        <w:t xml:space="preserve"> gofal a ddarperir mewn adrannau achosion brys i helpu i hysbysu'r cyhoedd yng Nghymru </w:t>
      </w:r>
      <w:r w:rsidR="00BC3C74">
        <w:rPr>
          <w:rFonts w:ascii="Arial" w:hAnsi="Arial"/>
          <w:sz w:val="24"/>
        </w:rPr>
        <w:t xml:space="preserve">am yr </w:t>
      </w:r>
      <w:r>
        <w:rPr>
          <w:rFonts w:ascii="Arial" w:hAnsi="Arial"/>
          <w:sz w:val="24"/>
        </w:rPr>
        <w:t xml:space="preserve">hyn y </w:t>
      </w:r>
      <w:proofErr w:type="spellStart"/>
      <w:r>
        <w:rPr>
          <w:rFonts w:ascii="Arial" w:hAnsi="Arial"/>
          <w:sz w:val="24"/>
        </w:rPr>
        <w:t>gallant</w:t>
      </w:r>
      <w:proofErr w:type="spellEnd"/>
      <w:r>
        <w:rPr>
          <w:rFonts w:ascii="Arial" w:hAnsi="Arial"/>
          <w:sz w:val="24"/>
        </w:rPr>
        <w:t xml:space="preserve"> ei ddisgwyl wrth ddefnyddio'r gwasanaethau hyn ac i helpu i gymell gwelliannau. Byddwn yn canolbwyntio ar yr hyn sydd bwysicaf i </w:t>
      </w:r>
      <w:r w:rsidR="00C57826">
        <w:rPr>
          <w:rFonts w:ascii="Arial" w:hAnsi="Arial"/>
          <w:sz w:val="24"/>
        </w:rPr>
        <w:t xml:space="preserve">bobl </w:t>
      </w:r>
      <w:r>
        <w:rPr>
          <w:rFonts w:ascii="Arial" w:hAnsi="Arial"/>
          <w:sz w:val="24"/>
        </w:rPr>
        <w:t xml:space="preserve">a'r hyn sy'n </w:t>
      </w:r>
      <w:r w:rsidR="00C57826">
        <w:rPr>
          <w:rFonts w:ascii="Arial" w:hAnsi="Arial"/>
          <w:sz w:val="24"/>
        </w:rPr>
        <w:t xml:space="preserve">ystyrlon </w:t>
      </w:r>
      <w:r>
        <w:rPr>
          <w:rFonts w:ascii="Arial" w:hAnsi="Arial"/>
          <w:sz w:val="24"/>
        </w:rPr>
        <w:t xml:space="preserve">yn glinigol. </w:t>
      </w:r>
    </w:p>
    <w:p w14:paraId="711F45EA" w14:textId="77777777" w:rsidR="00CC6FC6" w:rsidRPr="00B77C78" w:rsidRDefault="00CC6FC6" w:rsidP="00E63DCF">
      <w:pPr>
        <w:rPr>
          <w:rFonts w:ascii="Arial" w:hAnsi="Arial" w:cs="Arial"/>
          <w:sz w:val="24"/>
          <w:szCs w:val="22"/>
        </w:rPr>
      </w:pPr>
    </w:p>
    <w:p w14:paraId="50004479" w14:textId="5F164855" w:rsidR="00A179C5" w:rsidRPr="00B77C78" w:rsidRDefault="0084124B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Byddwn yn adrodd ar gynnydd pellach yn erbyn yr holl gamau blaenoriaeth cyn gaeaf 2024</w:t>
      </w:r>
      <w:r w:rsidR="001436C7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25.</w:t>
      </w:r>
    </w:p>
    <w:sectPr w:rsidR="00A179C5" w:rsidRPr="00B77C78" w:rsidSect="00724A1D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F716" w14:textId="77777777" w:rsidR="00724A1D" w:rsidRDefault="00724A1D">
      <w:r>
        <w:separator/>
      </w:r>
    </w:p>
  </w:endnote>
  <w:endnote w:type="continuationSeparator" w:id="0">
    <w:p w14:paraId="3BB1CC4C" w14:textId="77777777" w:rsidR="00724A1D" w:rsidRDefault="0072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63E1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563E2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63E3" w14:textId="78DE4654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DCF">
      <w:rPr>
        <w:rStyle w:val="PageNumber"/>
      </w:rPr>
      <w:t>2</w:t>
    </w:r>
    <w:r>
      <w:rPr>
        <w:rStyle w:val="PageNumber"/>
      </w:rPr>
      <w:fldChar w:fldCharType="end"/>
    </w:r>
  </w:p>
  <w:p w14:paraId="155563E4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63E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155563E9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3211" w14:textId="77777777" w:rsidR="00724A1D" w:rsidRDefault="00724A1D">
      <w:r>
        <w:separator/>
      </w:r>
    </w:p>
  </w:footnote>
  <w:footnote w:type="continuationSeparator" w:id="0">
    <w:p w14:paraId="2D46F53C" w14:textId="77777777" w:rsidR="00724A1D" w:rsidRDefault="0072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63E5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155563EA" wp14:editId="155563E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563E6" w14:textId="77777777" w:rsidR="00DD4B82" w:rsidRDefault="00DD4B82">
    <w:pPr>
      <w:pStyle w:val="Header"/>
    </w:pPr>
  </w:p>
  <w:p w14:paraId="155563E7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DB9"/>
    <w:multiLevelType w:val="hybridMultilevel"/>
    <w:tmpl w:val="31864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574892"/>
    <w:multiLevelType w:val="hybridMultilevel"/>
    <w:tmpl w:val="2C18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C26DC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4298">
    <w:abstractNumId w:val="1"/>
  </w:num>
  <w:num w:numId="2" w16cid:durableId="616646978">
    <w:abstractNumId w:val="2"/>
  </w:num>
  <w:num w:numId="3" w16cid:durableId="160499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2E92"/>
    <w:rsid w:val="00023B69"/>
    <w:rsid w:val="000516D9"/>
    <w:rsid w:val="0006774B"/>
    <w:rsid w:val="00082B81"/>
    <w:rsid w:val="0008735A"/>
    <w:rsid w:val="00090C3D"/>
    <w:rsid w:val="000952B8"/>
    <w:rsid w:val="00097118"/>
    <w:rsid w:val="000A4EB7"/>
    <w:rsid w:val="000C3A52"/>
    <w:rsid w:val="000C53DB"/>
    <w:rsid w:val="000C5E9B"/>
    <w:rsid w:val="000F1EFF"/>
    <w:rsid w:val="00121846"/>
    <w:rsid w:val="00134918"/>
    <w:rsid w:val="001436C7"/>
    <w:rsid w:val="001460B1"/>
    <w:rsid w:val="0017102C"/>
    <w:rsid w:val="00190D76"/>
    <w:rsid w:val="001A39E2"/>
    <w:rsid w:val="001A6AF1"/>
    <w:rsid w:val="001B027C"/>
    <w:rsid w:val="001B288D"/>
    <w:rsid w:val="001C532F"/>
    <w:rsid w:val="001D6685"/>
    <w:rsid w:val="001E53BF"/>
    <w:rsid w:val="002022E6"/>
    <w:rsid w:val="00214B25"/>
    <w:rsid w:val="00223E62"/>
    <w:rsid w:val="00254ADD"/>
    <w:rsid w:val="00273416"/>
    <w:rsid w:val="00274F08"/>
    <w:rsid w:val="002A5310"/>
    <w:rsid w:val="002C52B0"/>
    <w:rsid w:val="002C57B6"/>
    <w:rsid w:val="002F0EB9"/>
    <w:rsid w:val="002F53A9"/>
    <w:rsid w:val="00303015"/>
    <w:rsid w:val="003042A1"/>
    <w:rsid w:val="00314E36"/>
    <w:rsid w:val="003169C8"/>
    <w:rsid w:val="003220C1"/>
    <w:rsid w:val="00356D7B"/>
    <w:rsid w:val="00357893"/>
    <w:rsid w:val="003670C1"/>
    <w:rsid w:val="00370471"/>
    <w:rsid w:val="003B1503"/>
    <w:rsid w:val="003B3D64"/>
    <w:rsid w:val="003C5133"/>
    <w:rsid w:val="003F0599"/>
    <w:rsid w:val="00400C35"/>
    <w:rsid w:val="00412673"/>
    <w:rsid w:val="0043031D"/>
    <w:rsid w:val="00463A5A"/>
    <w:rsid w:val="0046757C"/>
    <w:rsid w:val="004912C0"/>
    <w:rsid w:val="00495D31"/>
    <w:rsid w:val="004B4392"/>
    <w:rsid w:val="004C39E2"/>
    <w:rsid w:val="004C6B80"/>
    <w:rsid w:val="00541210"/>
    <w:rsid w:val="00560F1F"/>
    <w:rsid w:val="00574BB3"/>
    <w:rsid w:val="005A22E2"/>
    <w:rsid w:val="005B030B"/>
    <w:rsid w:val="005D2A41"/>
    <w:rsid w:val="005D3442"/>
    <w:rsid w:val="005D4903"/>
    <w:rsid w:val="005D4CD6"/>
    <w:rsid w:val="005D7663"/>
    <w:rsid w:val="005F1659"/>
    <w:rsid w:val="005F6CA5"/>
    <w:rsid w:val="00603548"/>
    <w:rsid w:val="006105DE"/>
    <w:rsid w:val="00654C0A"/>
    <w:rsid w:val="006633C7"/>
    <w:rsid w:val="00663F04"/>
    <w:rsid w:val="00670227"/>
    <w:rsid w:val="006814BD"/>
    <w:rsid w:val="0069133F"/>
    <w:rsid w:val="00697DEF"/>
    <w:rsid w:val="006B340E"/>
    <w:rsid w:val="006B461D"/>
    <w:rsid w:val="006E0A2C"/>
    <w:rsid w:val="006F0C11"/>
    <w:rsid w:val="006F479A"/>
    <w:rsid w:val="00703993"/>
    <w:rsid w:val="007149F7"/>
    <w:rsid w:val="00724A1D"/>
    <w:rsid w:val="00725784"/>
    <w:rsid w:val="00726880"/>
    <w:rsid w:val="00727B4A"/>
    <w:rsid w:val="0073380E"/>
    <w:rsid w:val="00743B79"/>
    <w:rsid w:val="00751B09"/>
    <w:rsid w:val="007523BC"/>
    <w:rsid w:val="00752C48"/>
    <w:rsid w:val="0078505C"/>
    <w:rsid w:val="00792C5E"/>
    <w:rsid w:val="007A05FB"/>
    <w:rsid w:val="007B5260"/>
    <w:rsid w:val="007C24E7"/>
    <w:rsid w:val="007D1402"/>
    <w:rsid w:val="007F370C"/>
    <w:rsid w:val="007F5A26"/>
    <w:rsid w:val="007F5E64"/>
    <w:rsid w:val="00800FA0"/>
    <w:rsid w:val="00812370"/>
    <w:rsid w:val="00822D7B"/>
    <w:rsid w:val="0082411A"/>
    <w:rsid w:val="00836700"/>
    <w:rsid w:val="0084124B"/>
    <w:rsid w:val="00841628"/>
    <w:rsid w:val="00846160"/>
    <w:rsid w:val="00861142"/>
    <w:rsid w:val="008756AA"/>
    <w:rsid w:val="00877BD2"/>
    <w:rsid w:val="008B7927"/>
    <w:rsid w:val="008D1E0B"/>
    <w:rsid w:val="008F0CC6"/>
    <w:rsid w:val="008F789E"/>
    <w:rsid w:val="00905771"/>
    <w:rsid w:val="009076C5"/>
    <w:rsid w:val="00953A46"/>
    <w:rsid w:val="00967473"/>
    <w:rsid w:val="00973090"/>
    <w:rsid w:val="00992F4B"/>
    <w:rsid w:val="00995EEC"/>
    <w:rsid w:val="009D26D8"/>
    <w:rsid w:val="009E4974"/>
    <w:rsid w:val="009F06C3"/>
    <w:rsid w:val="009F6377"/>
    <w:rsid w:val="00A179C5"/>
    <w:rsid w:val="00A204C9"/>
    <w:rsid w:val="00A23742"/>
    <w:rsid w:val="00A3247B"/>
    <w:rsid w:val="00A72CF3"/>
    <w:rsid w:val="00A766F2"/>
    <w:rsid w:val="00A81868"/>
    <w:rsid w:val="00A82A45"/>
    <w:rsid w:val="00A845A9"/>
    <w:rsid w:val="00A85783"/>
    <w:rsid w:val="00A86958"/>
    <w:rsid w:val="00AA5651"/>
    <w:rsid w:val="00AA5848"/>
    <w:rsid w:val="00AA7750"/>
    <w:rsid w:val="00AD65F1"/>
    <w:rsid w:val="00AE064D"/>
    <w:rsid w:val="00AF056B"/>
    <w:rsid w:val="00AF2C6C"/>
    <w:rsid w:val="00B0195D"/>
    <w:rsid w:val="00B0337C"/>
    <w:rsid w:val="00B049B1"/>
    <w:rsid w:val="00B239BA"/>
    <w:rsid w:val="00B274F4"/>
    <w:rsid w:val="00B468BB"/>
    <w:rsid w:val="00B77C78"/>
    <w:rsid w:val="00B81F17"/>
    <w:rsid w:val="00B91172"/>
    <w:rsid w:val="00BB3488"/>
    <w:rsid w:val="00BC3C74"/>
    <w:rsid w:val="00BD2F67"/>
    <w:rsid w:val="00BF405D"/>
    <w:rsid w:val="00C03E79"/>
    <w:rsid w:val="00C06FC0"/>
    <w:rsid w:val="00C0757E"/>
    <w:rsid w:val="00C212A1"/>
    <w:rsid w:val="00C31B6D"/>
    <w:rsid w:val="00C43B4A"/>
    <w:rsid w:val="00C57826"/>
    <w:rsid w:val="00C64FA5"/>
    <w:rsid w:val="00C84A12"/>
    <w:rsid w:val="00CB4210"/>
    <w:rsid w:val="00CC6FC6"/>
    <w:rsid w:val="00CF3DC5"/>
    <w:rsid w:val="00D017E2"/>
    <w:rsid w:val="00D16D97"/>
    <w:rsid w:val="00D27F42"/>
    <w:rsid w:val="00D309A8"/>
    <w:rsid w:val="00D52CEE"/>
    <w:rsid w:val="00D6240D"/>
    <w:rsid w:val="00D76CBC"/>
    <w:rsid w:val="00D84713"/>
    <w:rsid w:val="00DB7D0D"/>
    <w:rsid w:val="00DC4218"/>
    <w:rsid w:val="00DD4B82"/>
    <w:rsid w:val="00DE4AFE"/>
    <w:rsid w:val="00E001CD"/>
    <w:rsid w:val="00E1556F"/>
    <w:rsid w:val="00E26A6E"/>
    <w:rsid w:val="00E32E62"/>
    <w:rsid w:val="00E3419E"/>
    <w:rsid w:val="00E47B1A"/>
    <w:rsid w:val="00E601EB"/>
    <w:rsid w:val="00E631B1"/>
    <w:rsid w:val="00E63DCF"/>
    <w:rsid w:val="00EA5290"/>
    <w:rsid w:val="00EB248F"/>
    <w:rsid w:val="00EB5F93"/>
    <w:rsid w:val="00EC0568"/>
    <w:rsid w:val="00EE721A"/>
    <w:rsid w:val="00F0272E"/>
    <w:rsid w:val="00F06748"/>
    <w:rsid w:val="00F166D3"/>
    <w:rsid w:val="00F2438B"/>
    <w:rsid w:val="00F367BB"/>
    <w:rsid w:val="00F66616"/>
    <w:rsid w:val="00F716AB"/>
    <w:rsid w:val="00F81C33"/>
    <w:rsid w:val="00F923C2"/>
    <w:rsid w:val="00F97613"/>
    <w:rsid w:val="00FA4672"/>
    <w:rsid w:val="00FD680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563BC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A179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79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79C5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7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79C5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3F0599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2F67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D344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lyw.cymru/27m-i-wella-adrannau-argyfwng-ac-unedau-man-anafiadau-ledled-cym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llyw.cymru/sites/default/files/publications/2023-05/chwe-nod-ar-gyfer-gofal-brys-a-gofal-mewn-argyfwng_0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lyw.cymru/datganiad-ansawdd-ar-gyfer-gofal-mewn-adrannau-achosion-bry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A51260257</value>
    </field>
    <field name="Objective-Title">
      <value order="0">MA-EM-0409-24 - Doc 2 - Written Statement - ED Quality Statement WELSH</value>
    </field>
    <field name="Objective-Description">
      <value order="0"/>
    </field>
    <field name="Objective-CreationStamp">
      <value order="0">2024-03-14T16:06:04Z</value>
    </field>
    <field name="Objective-IsApproved">
      <value order="0">false</value>
    </field>
    <field name="Objective-IsPublished">
      <value order="0">true</value>
    </field>
    <field name="Objective-DatePublished">
      <value order="0">2024-03-14T16:06:47Z</value>
    </field>
    <field name="Objective-ModificationStamp">
      <value order="0">2024-03-14T16:14:08Z</value>
    </field>
    <field name="Objective-Owner">
      <value order="0">Quinn, Rosie (HSS - NHS Wales Performance)</value>
    </field>
    <field name="Objective-Path">
      <value order="0">Objective Global Folder:#Business File Plan:WG Organisational Groups:NEW - Post April 2022 - Health &amp; Social Services:Deputy Chief Executive NHS Wales:Health &amp; Social Services (HSS) - DCE - Delivery &amp; Performance :1 - Save:Admin &amp; Corporate Commissions:Delivery &amp; Performance:Ministerials:2024:Eluned Morgan - Minister for Health &amp; Social Services - Ministerial Advice - Delivery &amp; Performance - 2024:MA/EM/0409/24 - Care in Emergency Departments - Quality Statement</value>
    </field>
    <field name="Objective-Parent">
      <value order="0">MA/EM/0409/24 - Care in Emergency Departments - Quality Statement</value>
    </field>
    <field name="Objective-State">
      <value order="0">Published</value>
    </field>
    <field name="Objective-VersionId">
      <value order="0">vA94792485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qA2000128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BF810EE-E69F-4F32-9441-B57DE46C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4535</Characters>
  <Application>Microsoft Office Word</Application>
  <DocSecurity>4</DocSecurity>
  <Lines>37</Lines>
  <Paragraphs>10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2024-03-15T09:00:00Z</dcterms:created>
  <dcterms:modified xsi:type="dcterms:W3CDTF">2024-03-15T09:00:00Z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A51260257</vt:lpwstr>
  </property>
  <property fmtid="{D5CDD505-2E9C-101B-9397-08002B2CF9AE}" pid="4" name="Objective-Title">
    <vt:lpwstr>MA-EM-0409-24 - Doc 2 - Written Statement - ED Quality Statement WELSH</vt:lpwstr>
  </property>
  <property fmtid="{D5CDD505-2E9C-101B-9397-08002B2CF9AE}" pid="5" name="Objective-Comment">
    <vt:lpwstr/>
  </property>
  <property fmtid="{D5CDD505-2E9C-101B-9397-08002B2CF9AE}" pid="6" name="Objective-CreationStamp">
    <vt:filetime>2024-03-14T16:06:04Z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2024-03-14T16:06:47Z</vt:filetime>
  </property>
  <property fmtid="{D5CDD505-2E9C-101B-9397-08002B2CF9AE}" pid="10" name="Objective-ModificationStamp">
    <vt:filetime>2024-03-14T16:14:08Z</vt:filetime>
  </property>
  <property fmtid="{D5CDD505-2E9C-101B-9397-08002B2CF9AE}" pid="11" name="Objective-Owner">
    <vt:lpwstr>Quinn, Rosie (HSS - NHS Wales Performance)</vt:lpwstr>
  </property>
  <property fmtid="{D5CDD505-2E9C-101B-9397-08002B2CF9AE}" pid="12" name="Objective-Path">
    <vt:lpwstr>Objective Global Folder:#Business File Plan:WG Organisational Groups:NEW - Post April 2022 - Health &amp; Social Services:Deputy Chief Executive NHS Wales:Health &amp; Social Services (HSS) - DCE - Delivery &amp; Performance :1 - Save:Admin &amp; Corporate Commissions:Delivery &amp; Performance:Ministerials:2024:Eluned Morgan - Minister for Health &amp; Social Services - Ministerial Advice - Delivery &amp; Performance - 2024:MA/EM/0409/24 - Care in Emergency Departments - Quality Statement:</vt:lpwstr>
  </property>
  <property fmtid="{D5CDD505-2E9C-101B-9397-08002B2CF9AE}" pid="13" name="Objective-Parent">
    <vt:lpwstr>MA/EM/0409/24 - Care in Emergency Departments - Quality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vA94792485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