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817C2" w14:textId="77777777" w:rsidR="001A39E2" w:rsidRDefault="00A95663" w:rsidP="00310DC7">
      <w:pPr>
        <w:jc w:val="center"/>
        <w:rPr>
          <w:b/>
        </w:rPr>
      </w:pPr>
    </w:p>
    <w:p w14:paraId="79345746" w14:textId="77777777" w:rsidR="003D6C2F" w:rsidRDefault="00A95663" w:rsidP="001A39E2">
      <w:pPr>
        <w:jc w:val="right"/>
        <w:rPr>
          <w:b/>
        </w:rPr>
      </w:pPr>
    </w:p>
    <w:p w14:paraId="6805048D" w14:textId="77777777" w:rsidR="003D6C2F" w:rsidRDefault="00A95663" w:rsidP="001A39E2">
      <w:pPr>
        <w:jc w:val="right"/>
        <w:rPr>
          <w:b/>
        </w:rPr>
      </w:pPr>
    </w:p>
    <w:p w14:paraId="238C7342" w14:textId="77777777" w:rsidR="003D6C2F" w:rsidRDefault="00A95663" w:rsidP="001A39E2">
      <w:pPr>
        <w:jc w:val="right"/>
        <w:rPr>
          <w:b/>
        </w:rPr>
      </w:pPr>
    </w:p>
    <w:p w14:paraId="5E2E833E" w14:textId="77777777" w:rsidR="003D6C2F" w:rsidRDefault="00A95663" w:rsidP="001A39E2">
      <w:pPr>
        <w:jc w:val="right"/>
        <w:rPr>
          <w:b/>
        </w:rPr>
      </w:pPr>
    </w:p>
    <w:p w14:paraId="396DBA50" w14:textId="77777777" w:rsidR="003D6C2F" w:rsidRDefault="00A95663" w:rsidP="003D6C2F">
      <w:pPr>
        <w:rPr>
          <w:b/>
        </w:rPr>
      </w:pPr>
    </w:p>
    <w:p w14:paraId="41917245" w14:textId="77777777" w:rsidR="00A845A9" w:rsidRDefault="009B5396" w:rsidP="00A845A9">
      <w:pPr>
        <w:pStyle w:val="Heading1"/>
        <w:rPr>
          <w:color w:val="FF0000"/>
        </w:rPr>
      </w:pPr>
      <w:r>
        <w:rPr>
          <w:noProof/>
        </w:rPr>
        <mc:AlternateContent>
          <mc:Choice Requires="wps">
            <w:drawing>
              <wp:anchor distT="0" distB="0" distL="114300" distR="114300" simplePos="0" relativeHeight="251658240" behindDoc="0" locked="0" layoutInCell="0" allowOverlap="1" wp14:anchorId="2518094E" wp14:editId="2629B8D9">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5" o:spid="_x0000_s1025" style="mso-height-percent:0;mso-height-relative:page;mso-width-percent:0;mso-width-relative:page;mso-wrap-distance-bottom:0;mso-wrap-distance-left:9pt;mso-wrap-distance-right:9pt;mso-wrap-distance-top:0;mso-wrap-style:square;position:absolute;visibility:visible;z-index:251659264" from="3.7pt,3.1pt" to="421.3pt,3.1pt" o:allowincell="f" strokecolor="red" strokeweight="1.5pt"/>
            </w:pict>
          </mc:Fallback>
        </mc:AlternateContent>
      </w:r>
    </w:p>
    <w:p w14:paraId="03D9876E" w14:textId="77777777" w:rsidR="00A845A9" w:rsidRDefault="009B5396" w:rsidP="00A845A9">
      <w:pPr>
        <w:pStyle w:val="Heading1"/>
        <w:jc w:val="center"/>
        <w:rPr>
          <w:rFonts w:ascii="Times New Roman" w:hAnsi="Times New Roman"/>
          <w:color w:val="FF0000"/>
          <w:sz w:val="40"/>
          <w:szCs w:val="40"/>
        </w:rPr>
      </w:pPr>
      <w:r>
        <w:rPr>
          <w:rFonts w:ascii="Times New Roman" w:hAnsi="Times New Roman"/>
          <w:bCs/>
          <w:color w:val="FF0000"/>
          <w:sz w:val="40"/>
          <w:szCs w:val="40"/>
          <w:lang w:val="cy-GB"/>
        </w:rPr>
        <w:t xml:space="preserve">DATGANIAD YSGRIFENEDIG </w:t>
      </w:r>
    </w:p>
    <w:p w14:paraId="4B2D2994" w14:textId="77777777" w:rsidR="00A845A9" w:rsidRDefault="009B5396" w:rsidP="00A845A9">
      <w:pPr>
        <w:pStyle w:val="Heading1"/>
        <w:jc w:val="center"/>
        <w:rPr>
          <w:rFonts w:ascii="Times New Roman" w:hAnsi="Times New Roman"/>
          <w:color w:val="FF0000"/>
          <w:sz w:val="40"/>
          <w:szCs w:val="40"/>
        </w:rPr>
      </w:pPr>
      <w:r>
        <w:rPr>
          <w:rFonts w:ascii="Times New Roman" w:hAnsi="Times New Roman"/>
          <w:bCs/>
          <w:color w:val="FF0000"/>
          <w:sz w:val="40"/>
          <w:szCs w:val="40"/>
          <w:lang w:val="cy-GB"/>
        </w:rPr>
        <w:t>GAN</w:t>
      </w:r>
    </w:p>
    <w:p w14:paraId="1EA0E976" w14:textId="77777777" w:rsidR="00A845A9" w:rsidRDefault="009B5396" w:rsidP="00A845A9">
      <w:pPr>
        <w:pStyle w:val="Heading1"/>
        <w:jc w:val="center"/>
        <w:rPr>
          <w:rFonts w:ascii="Times New Roman" w:hAnsi="Times New Roman"/>
          <w:color w:val="FF0000"/>
          <w:sz w:val="40"/>
          <w:szCs w:val="40"/>
        </w:rPr>
      </w:pPr>
      <w:r>
        <w:rPr>
          <w:rFonts w:ascii="Times New Roman" w:hAnsi="Times New Roman"/>
          <w:bCs/>
          <w:color w:val="FF0000"/>
          <w:sz w:val="40"/>
          <w:szCs w:val="40"/>
          <w:lang w:val="cy-GB"/>
        </w:rPr>
        <w:t>LYWODRAETH CYMRU</w:t>
      </w:r>
    </w:p>
    <w:p w14:paraId="1E290D6A" w14:textId="77777777" w:rsidR="00A845A9" w:rsidRPr="00CE48F3" w:rsidRDefault="009B5396" w:rsidP="00A845A9">
      <w:pPr>
        <w:rPr>
          <w:b/>
          <w:color w:val="FF0000"/>
        </w:rPr>
      </w:pPr>
      <w:r>
        <w:rPr>
          <w:b/>
          <w:noProof/>
          <w:lang w:eastAsia="en-GB"/>
        </w:rPr>
        <mc:AlternateContent>
          <mc:Choice Requires="wps">
            <w:drawing>
              <wp:anchor distT="0" distB="0" distL="114300" distR="114300" simplePos="0" relativeHeight="251660288" behindDoc="0" locked="0" layoutInCell="0" allowOverlap="1" wp14:anchorId="29A5298F" wp14:editId="40382CCA">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6" o:spid="_x0000_s1026" style="mso-height-percent:0;mso-height-relative:page;mso-width-percent:0;mso-width-relative:page;mso-wrap-distance-bottom:0;mso-wrap-distance-left:9pt;mso-wrap-distance-right:9pt;mso-wrap-distance-top:0;mso-wrap-style:square;position:absolute;visibility:visible;z-index:251661312" from="3.7pt,10.1pt" to="421.3pt,10.1pt"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AC6B0E" w14:paraId="28E78CE6" w14:textId="77777777" w:rsidTr="00B049B1">
        <w:tc>
          <w:tcPr>
            <w:tcW w:w="1383" w:type="dxa"/>
            <w:tcBorders>
              <w:top w:val="nil"/>
              <w:left w:val="nil"/>
              <w:bottom w:val="nil"/>
              <w:right w:val="nil"/>
            </w:tcBorders>
            <w:vAlign w:val="center"/>
          </w:tcPr>
          <w:p w14:paraId="27F4622B" w14:textId="77777777" w:rsidR="00EA5290" w:rsidRDefault="00A95663" w:rsidP="00B049B1">
            <w:pPr>
              <w:spacing w:before="120" w:after="120"/>
              <w:rPr>
                <w:rFonts w:ascii="Arial" w:hAnsi="Arial" w:cs="Arial"/>
                <w:b/>
                <w:bCs/>
                <w:sz w:val="24"/>
                <w:szCs w:val="24"/>
              </w:rPr>
            </w:pPr>
          </w:p>
          <w:p w14:paraId="6566CA1C" w14:textId="77777777" w:rsidR="00EA5290" w:rsidRPr="00BB62A8" w:rsidRDefault="009B5396" w:rsidP="00B049B1">
            <w:pPr>
              <w:spacing w:before="120" w:after="120"/>
              <w:rPr>
                <w:rFonts w:ascii="Arial" w:hAnsi="Arial" w:cs="Arial"/>
                <w:b/>
                <w:bCs/>
                <w:sz w:val="24"/>
                <w:szCs w:val="24"/>
              </w:rPr>
            </w:pPr>
            <w:r>
              <w:rPr>
                <w:rFonts w:ascii="Arial" w:hAnsi="Arial" w:cs="Arial"/>
                <w:b/>
                <w:bCs/>
                <w:sz w:val="24"/>
                <w:szCs w:val="24"/>
                <w:lang w:val="cy-GB"/>
              </w:rPr>
              <w:t xml:space="preserve">TEITL </w:t>
            </w:r>
          </w:p>
        </w:tc>
        <w:tc>
          <w:tcPr>
            <w:tcW w:w="7656" w:type="dxa"/>
            <w:tcBorders>
              <w:top w:val="nil"/>
              <w:left w:val="nil"/>
              <w:bottom w:val="nil"/>
              <w:right w:val="nil"/>
            </w:tcBorders>
            <w:vAlign w:val="center"/>
          </w:tcPr>
          <w:p w14:paraId="336480BE" w14:textId="77777777" w:rsidR="00146315" w:rsidRDefault="00A95663" w:rsidP="00B049B1">
            <w:pPr>
              <w:spacing w:before="120" w:after="120"/>
              <w:rPr>
                <w:rFonts w:ascii="Arial" w:hAnsi="Arial" w:cs="Arial"/>
                <w:b/>
                <w:bCs/>
                <w:sz w:val="24"/>
                <w:szCs w:val="24"/>
              </w:rPr>
            </w:pPr>
          </w:p>
          <w:p w14:paraId="31ABDA6E" w14:textId="77777777" w:rsidR="00EA5290" w:rsidRPr="00670227" w:rsidRDefault="009B5396" w:rsidP="00B049B1">
            <w:pPr>
              <w:spacing w:before="120" w:after="120"/>
              <w:rPr>
                <w:rFonts w:ascii="Arial" w:hAnsi="Arial" w:cs="Arial"/>
                <w:b/>
                <w:bCs/>
                <w:sz w:val="24"/>
                <w:szCs w:val="24"/>
              </w:rPr>
            </w:pPr>
            <w:r>
              <w:rPr>
                <w:rFonts w:ascii="Arial" w:hAnsi="Arial" w:cs="Arial"/>
                <w:b/>
                <w:bCs/>
                <w:sz w:val="24"/>
                <w:szCs w:val="24"/>
                <w:lang w:val="cy-GB"/>
              </w:rPr>
              <w:t xml:space="preserve">Rheoliadau Cynrychiolaeth y Bobl (Canfasiad </w:t>
            </w:r>
            <w:r w:rsidR="00310DC7">
              <w:rPr>
                <w:rFonts w:ascii="Arial" w:hAnsi="Arial" w:cs="Arial"/>
                <w:b/>
                <w:bCs/>
                <w:sz w:val="24"/>
                <w:szCs w:val="24"/>
                <w:lang w:val="cy-GB"/>
              </w:rPr>
              <w:t>Blynyddol) (Diwygio) (Cymru) 2020</w:t>
            </w:r>
          </w:p>
        </w:tc>
      </w:tr>
      <w:tr w:rsidR="00AC6B0E" w14:paraId="6F075864" w14:textId="77777777" w:rsidTr="00B049B1">
        <w:tc>
          <w:tcPr>
            <w:tcW w:w="1383" w:type="dxa"/>
            <w:tcBorders>
              <w:top w:val="nil"/>
              <w:left w:val="nil"/>
              <w:bottom w:val="nil"/>
              <w:right w:val="nil"/>
            </w:tcBorders>
            <w:vAlign w:val="center"/>
          </w:tcPr>
          <w:p w14:paraId="56150C59" w14:textId="77777777" w:rsidR="00EA5290" w:rsidRPr="00BB62A8" w:rsidRDefault="009B5396" w:rsidP="00B049B1">
            <w:pPr>
              <w:spacing w:before="120" w:after="120"/>
              <w:rPr>
                <w:rFonts w:ascii="Arial" w:hAnsi="Arial" w:cs="Arial"/>
                <w:b/>
                <w:bCs/>
                <w:sz w:val="24"/>
                <w:szCs w:val="24"/>
              </w:rPr>
            </w:pPr>
            <w:r>
              <w:rPr>
                <w:rFonts w:ascii="Arial" w:hAnsi="Arial" w:cs="Arial"/>
                <w:b/>
                <w:bCs/>
                <w:sz w:val="24"/>
                <w:szCs w:val="24"/>
                <w:lang w:val="cy-GB"/>
              </w:rPr>
              <w:t xml:space="preserve">DYDDIAD </w:t>
            </w:r>
          </w:p>
        </w:tc>
        <w:tc>
          <w:tcPr>
            <w:tcW w:w="7656" w:type="dxa"/>
            <w:tcBorders>
              <w:top w:val="nil"/>
              <w:left w:val="nil"/>
              <w:bottom w:val="nil"/>
              <w:right w:val="nil"/>
            </w:tcBorders>
            <w:vAlign w:val="center"/>
          </w:tcPr>
          <w:p w14:paraId="0087A666" w14:textId="77777777" w:rsidR="00EA5290" w:rsidRPr="00670227" w:rsidRDefault="00A95663" w:rsidP="00C06293">
            <w:pPr>
              <w:spacing w:before="120" w:after="120"/>
              <w:rPr>
                <w:rFonts w:ascii="Arial" w:hAnsi="Arial" w:cs="Arial"/>
                <w:b/>
                <w:bCs/>
                <w:sz w:val="24"/>
                <w:szCs w:val="24"/>
              </w:rPr>
            </w:pPr>
            <w:r>
              <w:rPr>
                <w:rFonts w:ascii="Arial" w:hAnsi="Arial" w:cs="Arial"/>
                <w:b/>
                <w:bCs/>
                <w:sz w:val="24"/>
                <w:szCs w:val="24"/>
                <w:lang w:val="cy-GB"/>
              </w:rPr>
              <w:t xml:space="preserve">10 </w:t>
            </w:r>
            <w:bookmarkStart w:id="0" w:name="_GoBack"/>
            <w:bookmarkEnd w:id="0"/>
            <w:r w:rsidR="009B5396">
              <w:rPr>
                <w:rFonts w:ascii="Arial" w:hAnsi="Arial" w:cs="Arial"/>
                <w:b/>
                <w:bCs/>
                <w:sz w:val="24"/>
                <w:szCs w:val="24"/>
                <w:lang w:val="cy-GB"/>
              </w:rPr>
              <w:t>Rhagfyr 2019</w:t>
            </w:r>
          </w:p>
        </w:tc>
      </w:tr>
      <w:tr w:rsidR="00AC6B0E" w14:paraId="658771B8" w14:textId="77777777" w:rsidTr="00B049B1">
        <w:tc>
          <w:tcPr>
            <w:tcW w:w="1383" w:type="dxa"/>
            <w:tcBorders>
              <w:top w:val="nil"/>
              <w:left w:val="nil"/>
              <w:bottom w:val="nil"/>
              <w:right w:val="nil"/>
            </w:tcBorders>
            <w:vAlign w:val="center"/>
          </w:tcPr>
          <w:p w14:paraId="07D6DD28" w14:textId="77777777" w:rsidR="00EA5290" w:rsidRPr="00BB62A8" w:rsidRDefault="009B5396" w:rsidP="00B049B1">
            <w:pPr>
              <w:spacing w:before="120" w:after="120"/>
              <w:rPr>
                <w:rFonts w:ascii="Arial" w:hAnsi="Arial" w:cs="Arial"/>
                <w:b/>
                <w:bCs/>
                <w:sz w:val="24"/>
                <w:szCs w:val="24"/>
              </w:rPr>
            </w:pPr>
            <w:r>
              <w:rPr>
                <w:rFonts w:ascii="Arial" w:hAnsi="Arial" w:cs="Arial"/>
                <w:b/>
                <w:bCs/>
                <w:sz w:val="24"/>
                <w:szCs w:val="24"/>
                <w:lang w:val="cy-GB"/>
              </w:rPr>
              <w:t>GAN</w:t>
            </w:r>
          </w:p>
        </w:tc>
        <w:tc>
          <w:tcPr>
            <w:tcW w:w="7656" w:type="dxa"/>
            <w:tcBorders>
              <w:top w:val="nil"/>
              <w:left w:val="nil"/>
              <w:bottom w:val="nil"/>
              <w:right w:val="nil"/>
            </w:tcBorders>
            <w:vAlign w:val="center"/>
          </w:tcPr>
          <w:p w14:paraId="58EF0B0A" w14:textId="77777777" w:rsidR="00EA5290" w:rsidRPr="00670227" w:rsidRDefault="009B5396" w:rsidP="001E53BF">
            <w:pPr>
              <w:spacing w:before="120" w:after="120"/>
              <w:rPr>
                <w:rFonts w:ascii="Arial" w:hAnsi="Arial" w:cs="Arial"/>
                <w:b/>
                <w:bCs/>
                <w:sz w:val="24"/>
                <w:szCs w:val="24"/>
              </w:rPr>
            </w:pPr>
            <w:r>
              <w:rPr>
                <w:rFonts w:ascii="Arial" w:hAnsi="Arial" w:cs="Arial"/>
                <w:b/>
                <w:bCs/>
                <w:sz w:val="24"/>
                <w:szCs w:val="24"/>
                <w:lang w:val="cy-GB"/>
              </w:rPr>
              <w:t>Julie James AC, y Gweinidog Tai a Llywodraeth Leol</w:t>
            </w:r>
          </w:p>
        </w:tc>
      </w:tr>
    </w:tbl>
    <w:p w14:paraId="1822A00C" w14:textId="77777777" w:rsidR="00EA5290" w:rsidRPr="00A011A1" w:rsidRDefault="00A95663" w:rsidP="00EA5290"/>
    <w:p w14:paraId="0362BE09" w14:textId="77777777" w:rsidR="00EA5290" w:rsidRDefault="00A95663" w:rsidP="00EA5290">
      <w:pPr>
        <w:pStyle w:val="BodyText"/>
        <w:jc w:val="left"/>
        <w:rPr>
          <w:lang w:val="en-US"/>
        </w:rPr>
      </w:pPr>
    </w:p>
    <w:p w14:paraId="7E21124B" w14:textId="77777777" w:rsidR="00C06293" w:rsidRDefault="009B5396" w:rsidP="00C06293">
      <w:pPr>
        <w:rPr>
          <w:rFonts w:ascii="Arial" w:hAnsi="Arial"/>
          <w:sz w:val="24"/>
        </w:rPr>
      </w:pPr>
      <w:r w:rsidRPr="003D6C2F">
        <w:rPr>
          <w:rFonts w:ascii="Arial" w:hAnsi="Arial"/>
          <w:sz w:val="24"/>
          <w:lang w:val="cy-GB"/>
        </w:rPr>
        <w:t xml:space="preserve">Rwyf yn gosod Offeryn Statudol gerbron y Cynulliad, sef </w:t>
      </w:r>
      <w:r w:rsidRPr="003D6C2F">
        <w:rPr>
          <w:rFonts w:ascii="Arial" w:hAnsi="Arial"/>
          <w:i/>
          <w:iCs/>
          <w:sz w:val="24"/>
          <w:lang w:val="cy-GB"/>
        </w:rPr>
        <w:t>Rheoliadau Cynrychiolaeth y Bobl (Canfasiad Blynyddol) (Diwygio) (Cymru) 20</w:t>
      </w:r>
      <w:r w:rsidR="00310DC7">
        <w:rPr>
          <w:rFonts w:ascii="Arial" w:hAnsi="Arial"/>
          <w:i/>
          <w:iCs/>
          <w:sz w:val="24"/>
          <w:lang w:val="cy-GB"/>
        </w:rPr>
        <w:t>20</w:t>
      </w:r>
      <w:r w:rsidRPr="003D6C2F">
        <w:rPr>
          <w:rFonts w:ascii="Arial" w:hAnsi="Arial"/>
          <w:i/>
          <w:iCs/>
          <w:sz w:val="24"/>
          <w:lang w:val="cy-GB"/>
        </w:rPr>
        <w:t xml:space="preserve"> </w:t>
      </w:r>
      <w:r w:rsidRPr="003D6C2F">
        <w:rPr>
          <w:rFonts w:ascii="Arial" w:hAnsi="Arial"/>
          <w:sz w:val="24"/>
          <w:lang w:val="cy-GB"/>
        </w:rPr>
        <w:t>sy'n cyflwyno Rheoliadau newydd a fydd yn rheoli'r canfasiad etholiadol blynyddol o 2020 ymlaen.  Bydd yr Offeryn Statudol</w:t>
      </w:r>
      <w:r w:rsidR="000D2ED4">
        <w:rPr>
          <w:rFonts w:ascii="Arial" w:hAnsi="Arial"/>
          <w:sz w:val="24"/>
          <w:lang w:val="cy-GB"/>
        </w:rPr>
        <w:t xml:space="preserve"> hw</w:t>
      </w:r>
      <w:r w:rsidRPr="003D6C2F">
        <w:rPr>
          <w:rFonts w:ascii="Arial" w:hAnsi="Arial"/>
          <w:sz w:val="24"/>
          <w:lang w:val="cy-GB"/>
        </w:rPr>
        <w:t xml:space="preserve">n yn dilyn y weithdrefn gadarnhaol.  </w:t>
      </w:r>
    </w:p>
    <w:p w14:paraId="55C7BBD5" w14:textId="77777777" w:rsidR="00C06293" w:rsidRDefault="00A95663" w:rsidP="00C06293">
      <w:pPr>
        <w:jc w:val="both"/>
        <w:rPr>
          <w:rFonts w:ascii="Arial" w:hAnsi="Arial"/>
          <w:sz w:val="24"/>
        </w:rPr>
      </w:pPr>
    </w:p>
    <w:p w14:paraId="6A7DCC7E" w14:textId="77777777" w:rsidR="00C06293" w:rsidRDefault="009B5396" w:rsidP="00C06293">
      <w:pPr>
        <w:jc w:val="both"/>
        <w:rPr>
          <w:rFonts w:ascii="Arial" w:hAnsi="Arial"/>
          <w:sz w:val="24"/>
        </w:rPr>
      </w:pPr>
      <w:r>
        <w:rPr>
          <w:rFonts w:ascii="Arial" w:hAnsi="Arial"/>
          <w:sz w:val="24"/>
          <w:lang w:val="cy-GB"/>
        </w:rPr>
        <w:t>Lluniwyd y Rheoliadau newydd o ganlyniad i raglen waith ar y cyd â Llywodraeth yr Alban a Llywodraeth y DU i foderneiddio a diwygio'r canfasiad blynyddol.  Bydd y Rheoliadau yn cadw elfennau cadarn y canfasiad cyfredol ond byddant yn caniatáu mwy o hyblygrwydd i Swyddogion</w:t>
      </w:r>
      <w:r w:rsidR="001902B0">
        <w:rPr>
          <w:rFonts w:ascii="Arial" w:hAnsi="Arial"/>
          <w:sz w:val="24"/>
          <w:lang w:val="cy-GB"/>
        </w:rPr>
        <w:t xml:space="preserve"> Cofrestru Etholiadol deilwra'r </w:t>
      </w:r>
      <w:proofErr w:type="spellStart"/>
      <w:r>
        <w:rPr>
          <w:rFonts w:ascii="Arial" w:hAnsi="Arial"/>
          <w:sz w:val="24"/>
          <w:lang w:val="cy-GB"/>
        </w:rPr>
        <w:t>canfasiad</w:t>
      </w:r>
      <w:proofErr w:type="spellEnd"/>
      <w:r w:rsidR="001902B0">
        <w:rPr>
          <w:rFonts w:ascii="Arial" w:hAnsi="Arial"/>
          <w:sz w:val="24"/>
          <w:lang w:val="cy-GB"/>
        </w:rPr>
        <w:t xml:space="preserve"> </w:t>
      </w:r>
      <w:r>
        <w:rPr>
          <w:rFonts w:ascii="Arial" w:hAnsi="Arial"/>
          <w:sz w:val="24"/>
          <w:lang w:val="cy-GB"/>
        </w:rPr>
        <w:t xml:space="preserve">ar gyfer yr aelwydydd yn eu hardal.  </w:t>
      </w:r>
    </w:p>
    <w:p w14:paraId="771AF01C" w14:textId="77777777" w:rsidR="00C06293" w:rsidRDefault="00A95663" w:rsidP="00C06293">
      <w:pPr>
        <w:jc w:val="both"/>
        <w:rPr>
          <w:rFonts w:ascii="Arial" w:hAnsi="Arial"/>
          <w:sz w:val="24"/>
        </w:rPr>
      </w:pPr>
    </w:p>
    <w:p w14:paraId="5F7A696A" w14:textId="77777777" w:rsidR="00C06293" w:rsidRDefault="009B5396" w:rsidP="00C06293">
      <w:pPr>
        <w:jc w:val="both"/>
        <w:rPr>
          <w:rFonts w:ascii="Arial" w:hAnsi="Arial"/>
          <w:sz w:val="24"/>
        </w:rPr>
      </w:pPr>
      <w:r>
        <w:rPr>
          <w:rFonts w:ascii="Arial" w:hAnsi="Arial"/>
          <w:sz w:val="24"/>
          <w:lang w:val="cy-GB"/>
        </w:rPr>
        <w:t>Gan fod y cyfrifoldeb am faterion etholiadol sy'n ymwneud ag etholiadau llywodraeth leol yng Nghymru ac etholiadau'r Senedd bellach wedi ei ddatganoli, bu'n rhaid cyflwyno deddfwriaeth ym mhob un o'r tair gweinyddiaeth er mwyn diwygio'r canfasiad. Mae Llywodraeth y DU eisoes wedi gwneud hyn</w:t>
      </w:r>
      <w:r w:rsidR="001902B0">
        <w:rPr>
          <w:rFonts w:ascii="Arial" w:hAnsi="Arial"/>
          <w:sz w:val="24"/>
          <w:lang w:val="cy-GB"/>
        </w:rPr>
        <w:t>ny</w:t>
      </w:r>
      <w:r>
        <w:rPr>
          <w:rFonts w:ascii="Arial" w:hAnsi="Arial"/>
          <w:sz w:val="24"/>
          <w:lang w:val="cy-GB"/>
        </w:rPr>
        <w:t xml:space="preserve"> drwy gyflwyno </w:t>
      </w:r>
      <w:r>
        <w:rPr>
          <w:rFonts w:ascii="Arial" w:hAnsi="Arial"/>
          <w:i/>
          <w:iCs/>
          <w:sz w:val="24"/>
          <w:lang w:val="cy-GB"/>
        </w:rPr>
        <w:t xml:space="preserve">Rheoliadau Cynrychiolaeth y Bobl (Canfasiad Blynyddol) (Diwygio) 2019 </w:t>
      </w:r>
      <w:r>
        <w:rPr>
          <w:rFonts w:ascii="Arial" w:hAnsi="Arial"/>
          <w:sz w:val="24"/>
          <w:lang w:val="cy-GB"/>
        </w:rPr>
        <w:t xml:space="preserve">a wnaed ar 4 Tachwedd 2019.  </w:t>
      </w:r>
    </w:p>
    <w:p w14:paraId="762B0276" w14:textId="77777777" w:rsidR="00C06293" w:rsidRDefault="00A95663" w:rsidP="00C06293">
      <w:pPr>
        <w:jc w:val="both"/>
        <w:rPr>
          <w:rFonts w:ascii="Arial" w:hAnsi="Arial"/>
          <w:sz w:val="24"/>
        </w:rPr>
      </w:pPr>
    </w:p>
    <w:p w14:paraId="6B0A6BD7" w14:textId="77777777" w:rsidR="00437F91" w:rsidRDefault="009B5396" w:rsidP="00CD13A3">
      <w:pPr>
        <w:jc w:val="both"/>
        <w:rPr>
          <w:rFonts w:ascii="Arial" w:hAnsi="Arial"/>
          <w:sz w:val="24"/>
        </w:rPr>
      </w:pPr>
      <w:r>
        <w:rPr>
          <w:rFonts w:ascii="Arial" w:hAnsi="Arial"/>
          <w:sz w:val="24"/>
          <w:lang w:val="cy-GB"/>
        </w:rPr>
        <w:t xml:space="preserve">Cyflwynir yr Offeryn Statudol fel rhan o gyfres o ddiwygiadau etholiadol gan gynnwys estyn yr etholfraint ar gyfer etholiadau datganoledig. Cyflawnwyd hynny'n rhannol gan Fil Senedd ac Etholiadau (Cymru) a Bil Llywodraeth Leol ac Etholiadau (Cymru) (a gyflwynwyd ar 18 Tachwedd 2019). Mae Bil Llywodraeth Leol ac Etholiadau (Cymru) hefyd yn cynnwys darpariaethau pwysig eraill sydd â'r nod o wella cyfraddau cofrestru etholwyr megis cofrestru heb wneud cais, a elwir weithiau cofrestru awtomatig, a'r opsiwn o greu Cronfa Ddata Cymru gyfan o Wybodaeth Cofrestru Etholiadol. </w:t>
      </w:r>
    </w:p>
    <w:p w14:paraId="09D8046E" w14:textId="77777777" w:rsidR="00437F91" w:rsidRDefault="00A95663" w:rsidP="00CD13A3">
      <w:pPr>
        <w:jc w:val="both"/>
        <w:rPr>
          <w:rFonts w:ascii="Arial" w:hAnsi="Arial"/>
          <w:sz w:val="24"/>
        </w:rPr>
      </w:pPr>
    </w:p>
    <w:p w14:paraId="3F2EA409" w14:textId="77777777" w:rsidR="00437F91" w:rsidRDefault="009B5396" w:rsidP="00CD13A3">
      <w:pPr>
        <w:jc w:val="both"/>
        <w:rPr>
          <w:rFonts w:ascii="Arial" w:hAnsi="Arial"/>
          <w:sz w:val="24"/>
        </w:rPr>
      </w:pPr>
      <w:r w:rsidRPr="009E5CA7">
        <w:rPr>
          <w:rFonts w:ascii="Arial" w:hAnsi="Arial"/>
          <w:sz w:val="24"/>
          <w:lang w:val="cy-GB"/>
        </w:rPr>
        <w:t xml:space="preserve">Ynghyd â'r newidiadau i'r canfasiad blynyddol a gyflwynir gan y rheoliadau hyn, bydd ein diwygiadau etholiadol yn moderneiddio'r broses gofrestru yn ogystal â gwella effeithlonrwydd a gwella profiad etholwyr. Gyda'i gilydd maent yn cynrychioli newid sylweddol i'n system etholiadol a rhaglen waith eang ei chwmpas a fydd yn cymryd amser i'w rhoi ar waith </w:t>
      </w:r>
      <w:r w:rsidRPr="009E5CA7">
        <w:rPr>
          <w:rFonts w:ascii="Arial" w:hAnsi="Arial"/>
          <w:sz w:val="24"/>
          <w:lang w:val="cy-GB"/>
        </w:rPr>
        <w:lastRenderedPageBreak/>
        <w:t>yn llawn ac yn effeithiol. Ein nod hirdymor yw gwneud prosesau etholiadol yn fwy syml, yn fwy hygyrch ac yn fwy perthnasol i etholwyr.</w:t>
      </w:r>
    </w:p>
    <w:p w14:paraId="7B57D052" w14:textId="77777777" w:rsidR="009E5CA7" w:rsidRDefault="00A95663" w:rsidP="00CD13A3">
      <w:pPr>
        <w:jc w:val="both"/>
        <w:rPr>
          <w:rFonts w:ascii="Arial" w:hAnsi="Arial"/>
          <w:sz w:val="24"/>
        </w:rPr>
      </w:pPr>
    </w:p>
    <w:p w14:paraId="72DFDEEF" w14:textId="77777777" w:rsidR="00437F91" w:rsidRDefault="009B5396" w:rsidP="00CD13A3">
      <w:pPr>
        <w:jc w:val="both"/>
        <w:rPr>
          <w:rFonts w:ascii="Arial" w:hAnsi="Arial"/>
          <w:sz w:val="24"/>
        </w:rPr>
      </w:pPr>
      <w:r>
        <w:rPr>
          <w:rFonts w:ascii="Arial" w:hAnsi="Arial"/>
          <w:sz w:val="24"/>
          <w:lang w:val="cy-GB"/>
        </w:rPr>
        <w:t xml:space="preserve">Gan hynny hoffwn achub ar y cyfle hwn i ddiolch am waith caled staff y timau etholiadol sy'n gweithio yn ein 22 o awdurdodau lleol.  Ni ellir cyflawni'r diwygiadau pwysig hyn heb eu hymrwymiad a'u cyfraniadau hwythau, ac rwyf yn ddiolchgar iawn am eu cymorth wrth ddatblygu'r gwaith hwn.  </w:t>
      </w:r>
    </w:p>
    <w:p w14:paraId="11786E7D" w14:textId="77777777" w:rsidR="00437F91" w:rsidRPr="00CD13A3" w:rsidRDefault="00A95663" w:rsidP="00CD13A3">
      <w:pPr>
        <w:jc w:val="both"/>
        <w:rPr>
          <w:rFonts w:ascii="Arial" w:hAnsi="Arial"/>
          <w:sz w:val="24"/>
        </w:rPr>
      </w:pPr>
    </w:p>
    <w:p w14:paraId="54336808" w14:textId="77777777" w:rsidR="00986CA6" w:rsidRPr="00986CA6" w:rsidRDefault="00A95663" w:rsidP="009E5CA7">
      <w:pPr>
        <w:jc w:val="both"/>
        <w:rPr>
          <w:rFonts w:ascii="Arial" w:hAnsi="Arial" w:cs="Arial"/>
          <w:sz w:val="28"/>
          <w:szCs w:val="28"/>
        </w:rPr>
      </w:pPr>
    </w:p>
    <w:p w14:paraId="532AE4B4" w14:textId="77777777" w:rsidR="00FC22F5" w:rsidRDefault="00A95663" w:rsidP="00986CA6">
      <w:pPr>
        <w:rPr>
          <w:rFonts w:ascii="Arial" w:hAnsi="Arial" w:cs="Arial"/>
          <w:sz w:val="28"/>
          <w:szCs w:val="28"/>
        </w:rPr>
      </w:pPr>
    </w:p>
    <w:p w14:paraId="2F94B983" w14:textId="77777777" w:rsidR="00B36A0C" w:rsidRDefault="00A95663" w:rsidP="00986CA6">
      <w:pPr>
        <w:rPr>
          <w:rFonts w:ascii="Arial" w:hAnsi="Arial" w:cs="Arial"/>
          <w:sz w:val="28"/>
          <w:szCs w:val="28"/>
        </w:rPr>
      </w:pPr>
    </w:p>
    <w:p w14:paraId="779DB48C" w14:textId="77777777" w:rsidR="004B7C38" w:rsidRDefault="009B5396" w:rsidP="00A845A9">
      <w:pPr>
        <w:rPr>
          <w:rFonts w:ascii="Arial" w:hAnsi="Arial" w:cs="Arial"/>
          <w:sz w:val="24"/>
          <w:szCs w:val="24"/>
        </w:rPr>
      </w:pPr>
      <w:r>
        <w:rPr>
          <w:rFonts w:ascii="Arial" w:hAnsi="Arial" w:cs="Arial"/>
          <w:sz w:val="24"/>
          <w:szCs w:val="24"/>
          <w:lang w:val="cy-GB"/>
        </w:rPr>
        <w:t xml:space="preserve"> </w:t>
      </w:r>
    </w:p>
    <w:p w14:paraId="78245684" w14:textId="77777777" w:rsidR="008E0286" w:rsidRDefault="00A95663" w:rsidP="00A845A9">
      <w:pPr>
        <w:rPr>
          <w:rFonts w:ascii="Arial" w:hAnsi="Arial" w:cs="Arial"/>
          <w:sz w:val="24"/>
          <w:szCs w:val="24"/>
        </w:rPr>
      </w:pPr>
    </w:p>
    <w:sectPr w:rsidR="008E0286" w:rsidSect="00986CA6">
      <w:footerReference w:type="even" r:id="rId11"/>
      <w:footerReference w:type="default" r:id="rId12"/>
      <w:headerReference w:type="first" r:id="rId13"/>
      <w:footerReference w:type="first" r:id="rId14"/>
      <w:pgSz w:w="11906" w:h="16838" w:code="9"/>
      <w:pgMar w:top="1135"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587F9" w14:textId="77777777" w:rsidR="00B252E9" w:rsidRDefault="00B252E9">
      <w:r>
        <w:separator/>
      </w:r>
    </w:p>
  </w:endnote>
  <w:endnote w:type="continuationSeparator" w:id="0">
    <w:p w14:paraId="3F635F77" w14:textId="77777777" w:rsidR="00B252E9" w:rsidRDefault="00B2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67B1" w14:textId="77777777" w:rsidR="00B36A0C" w:rsidRDefault="009B5396"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3AA8D" w14:textId="77777777" w:rsidR="00B36A0C" w:rsidRDefault="00A95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B1B3" w14:textId="77777777" w:rsidR="00B36A0C" w:rsidRDefault="009B5396"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663">
      <w:rPr>
        <w:rStyle w:val="PageNumber"/>
        <w:noProof/>
      </w:rPr>
      <w:t>2</w:t>
    </w:r>
    <w:r>
      <w:rPr>
        <w:rStyle w:val="PageNumber"/>
      </w:rPr>
      <w:fldChar w:fldCharType="end"/>
    </w:r>
  </w:p>
  <w:p w14:paraId="23C40B1A" w14:textId="77777777" w:rsidR="00B36A0C" w:rsidRDefault="00A95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5261B" w14:textId="77777777" w:rsidR="00B36A0C" w:rsidRPr="005D2A41" w:rsidRDefault="009B5396"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A95663">
      <w:rPr>
        <w:rStyle w:val="PageNumber"/>
        <w:rFonts w:ascii="Arial" w:hAnsi="Arial" w:cs="Arial"/>
        <w:noProof/>
        <w:sz w:val="24"/>
        <w:szCs w:val="24"/>
      </w:rPr>
      <w:t>1</w:t>
    </w:r>
    <w:r w:rsidRPr="005D2A41">
      <w:rPr>
        <w:rStyle w:val="PageNumber"/>
        <w:rFonts w:ascii="Arial" w:hAnsi="Arial" w:cs="Arial"/>
        <w:sz w:val="24"/>
        <w:szCs w:val="24"/>
      </w:rPr>
      <w:fldChar w:fldCharType="end"/>
    </w:r>
  </w:p>
  <w:p w14:paraId="2513953B" w14:textId="77777777" w:rsidR="00B36A0C" w:rsidRPr="00A845A9" w:rsidRDefault="00A95663"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6D97A" w14:textId="77777777" w:rsidR="00B252E9" w:rsidRDefault="00B252E9">
      <w:r>
        <w:separator/>
      </w:r>
    </w:p>
  </w:footnote>
  <w:footnote w:type="continuationSeparator" w:id="0">
    <w:p w14:paraId="1676259D" w14:textId="77777777" w:rsidR="00B252E9" w:rsidRDefault="00B2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C507" w14:textId="77777777" w:rsidR="00B36A0C" w:rsidRDefault="009B5396">
    <w:r>
      <w:rPr>
        <w:noProof/>
        <w:lang w:eastAsia="en-GB"/>
      </w:rPr>
      <w:drawing>
        <wp:anchor distT="0" distB="0" distL="114300" distR="114300" simplePos="0" relativeHeight="251658240" behindDoc="1" locked="0" layoutInCell="1" allowOverlap="1" wp14:anchorId="12B43B99" wp14:editId="275F1348">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6375" cy="1400175"/>
                  </a:xfrm>
                  <a:prstGeom prst="rect">
                    <a:avLst/>
                  </a:prstGeom>
                  <a:noFill/>
                </pic:spPr>
              </pic:pic>
            </a:graphicData>
          </a:graphic>
        </wp:anchor>
      </w:drawing>
    </w:r>
  </w:p>
  <w:p w14:paraId="74C09B92" w14:textId="77777777" w:rsidR="00B36A0C" w:rsidRDefault="00A95663">
    <w:pPr>
      <w:pStyle w:val="Header"/>
    </w:pPr>
  </w:p>
  <w:p w14:paraId="1C1D1DF6" w14:textId="77777777" w:rsidR="00B36A0C" w:rsidRDefault="00A95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4321"/>
    <w:multiLevelType w:val="hybridMultilevel"/>
    <w:tmpl w:val="94841772"/>
    <w:lvl w:ilvl="0" w:tplc="606452D8">
      <w:start w:val="1"/>
      <w:numFmt w:val="bullet"/>
      <w:lvlText w:val=""/>
      <w:lvlJc w:val="left"/>
      <w:pPr>
        <w:ind w:left="360" w:hanging="360"/>
      </w:pPr>
      <w:rPr>
        <w:rFonts w:ascii="Symbol" w:hAnsi="Symbol" w:hint="default"/>
        <w:color w:val="auto"/>
      </w:rPr>
    </w:lvl>
    <w:lvl w:ilvl="1" w:tplc="819809C6" w:tentative="1">
      <w:start w:val="1"/>
      <w:numFmt w:val="bullet"/>
      <w:lvlText w:val="o"/>
      <w:lvlJc w:val="left"/>
      <w:pPr>
        <w:ind w:left="1080" w:hanging="360"/>
      </w:pPr>
      <w:rPr>
        <w:rFonts w:ascii="Courier New" w:hAnsi="Courier New" w:cs="Courier New" w:hint="default"/>
      </w:rPr>
    </w:lvl>
    <w:lvl w:ilvl="2" w:tplc="59884536" w:tentative="1">
      <w:start w:val="1"/>
      <w:numFmt w:val="bullet"/>
      <w:lvlText w:val=""/>
      <w:lvlJc w:val="left"/>
      <w:pPr>
        <w:ind w:left="1800" w:hanging="360"/>
      </w:pPr>
      <w:rPr>
        <w:rFonts w:ascii="Wingdings" w:hAnsi="Wingdings" w:hint="default"/>
      </w:rPr>
    </w:lvl>
    <w:lvl w:ilvl="3" w:tplc="747A05F6" w:tentative="1">
      <w:start w:val="1"/>
      <w:numFmt w:val="bullet"/>
      <w:lvlText w:val=""/>
      <w:lvlJc w:val="left"/>
      <w:pPr>
        <w:ind w:left="2520" w:hanging="360"/>
      </w:pPr>
      <w:rPr>
        <w:rFonts w:ascii="Symbol" w:hAnsi="Symbol" w:hint="default"/>
      </w:rPr>
    </w:lvl>
    <w:lvl w:ilvl="4" w:tplc="1C38DF8E" w:tentative="1">
      <w:start w:val="1"/>
      <w:numFmt w:val="bullet"/>
      <w:lvlText w:val="o"/>
      <w:lvlJc w:val="left"/>
      <w:pPr>
        <w:ind w:left="3240" w:hanging="360"/>
      </w:pPr>
      <w:rPr>
        <w:rFonts w:ascii="Courier New" w:hAnsi="Courier New" w:cs="Courier New" w:hint="default"/>
      </w:rPr>
    </w:lvl>
    <w:lvl w:ilvl="5" w:tplc="E7E4CB0C" w:tentative="1">
      <w:start w:val="1"/>
      <w:numFmt w:val="bullet"/>
      <w:lvlText w:val=""/>
      <w:lvlJc w:val="left"/>
      <w:pPr>
        <w:ind w:left="3960" w:hanging="360"/>
      </w:pPr>
      <w:rPr>
        <w:rFonts w:ascii="Wingdings" w:hAnsi="Wingdings" w:hint="default"/>
      </w:rPr>
    </w:lvl>
    <w:lvl w:ilvl="6" w:tplc="4630F8A2" w:tentative="1">
      <w:start w:val="1"/>
      <w:numFmt w:val="bullet"/>
      <w:lvlText w:val=""/>
      <w:lvlJc w:val="left"/>
      <w:pPr>
        <w:ind w:left="4680" w:hanging="360"/>
      </w:pPr>
      <w:rPr>
        <w:rFonts w:ascii="Symbol" w:hAnsi="Symbol" w:hint="default"/>
      </w:rPr>
    </w:lvl>
    <w:lvl w:ilvl="7" w:tplc="25DCDCF0" w:tentative="1">
      <w:start w:val="1"/>
      <w:numFmt w:val="bullet"/>
      <w:lvlText w:val="o"/>
      <w:lvlJc w:val="left"/>
      <w:pPr>
        <w:ind w:left="5400" w:hanging="360"/>
      </w:pPr>
      <w:rPr>
        <w:rFonts w:ascii="Courier New" w:hAnsi="Courier New" w:cs="Courier New" w:hint="default"/>
      </w:rPr>
    </w:lvl>
    <w:lvl w:ilvl="8" w:tplc="760C4160"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0E"/>
    <w:rsid w:val="000D2ED4"/>
    <w:rsid w:val="001902B0"/>
    <w:rsid w:val="001B5154"/>
    <w:rsid w:val="00310DC7"/>
    <w:rsid w:val="00550BDF"/>
    <w:rsid w:val="009B5396"/>
    <w:rsid w:val="00A95663"/>
    <w:rsid w:val="00AC6B0E"/>
    <w:rsid w:val="00B252E9"/>
    <w:rsid w:val="00F04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804F3"/>
  <w15:docId w15:val="{62240935-63D2-46CF-ACFF-3CCEB684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semiHidden/>
    <w:unhideWhenUsed/>
    <w:rsid w:val="00C06293"/>
    <w:rPr>
      <w:rFonts w:ascii="Segoe UI" w:hAnsi="Segoe UI" w:cs="Segoe UI"/>
      <w:sz w:val="18"/>
      <w:szCs w:val="18"/>
    </w:rPr>
  </w:style>
  <w:style w:type="character" w:customStyle="1" w:styleId="BalloonTextChar">
    <w:name w:val="Balloon Text Char"/>
    <w:basedOn w:val="DefaultParagraphFont"/>
    <w:link w:val="BalloonText"/>
    <w:semiHidden/>
    <w:rsid w:val="00C06293"/>
    <w:rPr>
      <w:rFonts w:ascii="Segoe UI" w:hAnsi="Segoe UI" w:cs="Segoe UI"/>
      <w:sz w:val="18"/>
      <w:szCs w:val="18"/>
      <w:lang w:eastAsia="en-US"/>
    </w:rPr>
  </w:style>
  <w:style w:type="character" w:styleId="CommentReference">
    <w:name w:val="annotation reference"/>
    <w:basedOn w:val="DefaultParagraphFont"/>
    <w:semiHidden/>
    <w:unhideWhenUsed/>
    <w:rsid w:val="00286591"/>
    <w:rPr>
      <w:sz w:val="16"/>
      <w:szCs w:val="16"/>
    </w:rPr>
  </w:style>
  <w:style w:type="paragraph" w:styleId="CommentText">
    <w:name w:val="annotation text"/>
    <w:basedOn w:val="Normal"/>
    <w:link w:val="CommentTextChar"/>
    <w:semiHidden/>
    <w:unhideWhenUsed/>
    <w:rsid w:val="00286591"/>
    <w:rPr>
      <w:sz w:val="20"/>
    </w:rPr>
  </w:style>
  <w:style w:type="character" w:customStyle="1" w:styleId="CommentTextChar">
    <w:name w:val="Comment Text Char"/>
    <w:basedOn w:val="DefaultParagraphFont"/>
    <w:link w:val="CommentText"/>
    <w:semiHidden/>
    <w:rsid w:val="00286591"/>
    <w:rPr>
      <w:rFonts w:ascii="TradeGothic" w:hAnsi="TradeGothic"/>
      <w:lang w:eastAsia="en-US"/>
    </w:rPr>
  </w:style>
  <w:style w:type="paragraph" w:styleId="CommentSubject">
    <w:name w:val="annotation subject"/>
    <w:basedOn w:val="CommentText"/>
    <w:next w:val="CommentText"/>
    <w:link w:val="CommentSubjectChar"/>
    <w:semiHidden/>
    <w:unhideWhenUsed/>
    <w:rsid w:val="00286591"/>
    <w:rPr>
      <w:b/>
      <w:bCs/>
    </w:rPr>
  </w:style>
  <w:style w:type="character" w:customStyle="1" w:styleId="CommentSubjectChar">
    <w:name w:val="Comment Subject Char"/>
    <w:basedOn w:val="CommentTextChar"/>
    <w:link w:val="CommentSubject"/>
    <w:semiHidden/>
    <w:rsid w:val="00286591"/>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A28371945</value>
    </field>
    <field name="Objective-Title">
      <value order="0">MA-JJ-3366-19 - Laying of SI on Canvass Reform. Doc 5 Written Statement - Cymraeg</value>
    </field>
    <field name="Objective-Description">
      <value order="0"/>
    </field>
    <field name="Objective-CreationStamp">
      <value order="0">2019-12-09T09:28:00Z</value>
    </field>
    <field name="Objective-IsApproved">
      <value order="0">false</value>
    </field>
    <field name="Objective-IsPublished">
      <value order="0">true</value>
    </field>
    <field name="Objective-DatePublished">
      <value order="0">2019-12-11T11:07:14Z</value>
    </field>
    <field name="Objective-ModificationStamp">
      <value order="0">2019-12-11T11:07:14Z</value>
    </field>
    <field name="Objective-Owner">
      <value order="0">Morrison, Lauren (EPS - LGD)</value>
    </field>
    <field name="Objective-Path">
      <value order="0">Objective Global Folder:Business File Plan:Education &amp; Public Services (EPS):Education &amp; Public Services (EPS) - Local Government - Local Government Democracy:1 - Save:DEP - Scrutiny, Democracy &amp; Participation:ELECTIONS ADMINISTRATION:Electoral Reform:Assembly &amp; Local Government Elections - Electoral Registration - 2017-2020:MA.L.JJ.3366.19. Canvass Reform Regulations</value>
    </field>
    <field name="Objective-Parent">
      <value order="0">MA.L.JJ.3366.19. Canvass Reform Regulations</value>
    </field>
    <field name="Objective-State">
      <value order="0">Published</value>
    </field>
    <field name="Objective-VersionId">
      <value order="0">vA56602533</value>
    </field>
    <field name="Objective-Version">
      <value order="0">3.0</value>
    </field>
    <field name="Objective-VersionNumber">
      <value order="0">4</value>
    </field>
    <field name="Objective-VersionComment">
      <value order="0"/>
    </field>
    <field name="Objective-FileNumber">
      <value order="0">qA1294657</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2019-12-09T00:00:00Z</value>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Welsh</NAfW_x0020_Language>
    <Meeting_x0020_Date xmlns="a4e7e3ba-90a1-4b0a-844f-73b076486bd6">2019-12-10T00:00:00+00:00</Meeting_x0020_Date>
    <Assembly xmlns="a4e7e3ba-90a1-4b0a-844f-73b076486bd6">5</Assembly>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E75C5C65-9772-4CF8-BAAF-50DF88911A0A}"/>
</file>

<file path=customXml/itemProps3.xml><?xml version="1.0" encoding="utf-8"?>
<ds:datastoreItem xmlns:ds="http://schemas.openxmlformats.org/officeDocument/2006/customXml" ds:itemID="{965B9E22-E219-4248-967A-B9BDAA556984}">
  <ds:schemaRefs>
    <ds:schemaRef ds:uri="http://schemas.microsoft.com/sharepoint/v3/contenttype/forms"/>
  </ds:schemaRefs>
</ds:datastoreItem>
</file>

<file path=customXml/itemProps4.xml><?xml version="1.0" encoding="utf-8"?>
<ds:datastoreItem xmlns:ds="http://schemas.openxmlformats.org/officeDocument/2006/customXml" ds:itemID="{B3379A16-6B6B-424D-BE91-9B581D03CDB0}">
  <ds:schemaRefs>
    <ds:schemaRef ds:uri="http://schemas.microsoft.com/office/infopath/2007/PartnerControls"/>
    <ds:schemaRef ds:uri="http://purl.org/dc/elements/1.1/"/>
    <ds:schemaRef ds:uri="http://schemas.microsoft.com/office/2006/metadata/properties"/>
    <ds:schemaRef ds:uri="fad5256b-9034-4098-a484-2992d39a629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2253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Rheoliadau Cynrychiolaeth y Bobl (Canfasiad Blynyddol) (Diwygio) (Cymru) 2020</dc:title>
  <dc:creator>burnsc</dc:creator>
  <cp:lastModifiedBy>Oxenham, James (OFM - Cabinet Division)</cp:lastModifiedBy>
  <cp:revision>2</cp:revision>
  <cp:lastPrinted>2019-12-05T14:11:00Z</cp:lastPrinted>
  <dcterms:created xsi:type="dcterms:W3CDTF">2019-12-11T12:01:00Z</dcterms:created>
  <dcterms:modified xsi:type="dcterms:W3CDTF">2019-12-11T12:01:00Z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Caveats">
    <vt:lpwstr/>
  </property>
  <property fmtid="{D5CDD505-2E9C-101B-9397-08002B2CF9AE}" pid="4" name="Objective-Classification">
    <vt:lpwstr>[Inherited - Official]</vt:lpwstr>
  </property>
  <property fmtid="{D5CDD505-2E9C-101B-9397-08002B2CF9AE}" pid="5" name="Objective-Comment">
    <vt:lpwstr/>
  </property>
  <property fmtid="{D5CDD505-2E9C-101B-9397-08002B2CF9AE}" pid="6" name="Objective-Connect Creator">
    <vt:lpwstr/>
  </property>
  <property fmtid="{D5CDD505-2E9C-101B-9397-08002B2CF9AE}" pid="7" name="Objective-Connect Creator [system]">
    <vt:lpwstr/>
  </property>
  <property fmtid="{D5CDD505-2E9C-101B-9397-08002B2CF9AE}" pid="8" name="Objective-CreationStamp">
    <vt:filetime>2019-12-09T09:28:09Z</vt:filetime>
  </property>
  <property fmtid="{D5CDD505-2E9C-101B-9397-08002B2CF9AE}" pid="9" name="Objective-Date Acquired">
    <vt:filetime>2019-12-09T00:00:00Z</vt:filetime>
  </property>
  <property fmtid="{D5CDD505-2E9C-101B-9397-08002B2CF9AE}" pid="10" name="Objective-Date Acquired [system]">
    <vt:filetime>2018-01-09T00:00:00Z</vt:filetime>
  </property>
  <property fmtid="{D5CDD505-2E9C-101B-9397-08002B2CF9AE}" pid="11" name="Objective-DatePublished">
    <vt:filetime>2019-12-11T11:07:14Z</vt:filetime>
  </property>
  <property fmtid="{D5CDD505-2E9C-101B-9397-08002B2CF9AE}" pid="12" name="Objective-Description">
    <vt:lpwstr/>
  </property>
  <property fmtid="{D5CDD505-2E9C-101B-9397-08002B2CF9AE}" pid="13" name="Objective-FileNumber">
    <vt:lpwstr/>
  </property>
  <property fmtid="{D5CDD505-2E9C-101B-9397-08002B2CF9AE}" pid="14" name="Objective-Id">
    <vt:lpwstr>A28371945</vt:lpwstr>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Language">
    <vt:lpwstr>English (eng)</vt:lpwstr>
  </property>
  <property fmtid="{D5CDD505-2E9C-101B-9397-08002B2CF9AE}" pid="18" name="Objective-Language [system]">
    <vt:lpwstr>English (eng)</vt:lpwstr>
  </property>
  <property fmtid="{D5CDD505-2E9C-101B-9397-08002B2CF9AE}" pid="19" name="Objective-ModificationStamp">
    <vt:filetime>2019-12-11T11:07:14Z</vt:filetime>
  </property>
  <property fmtid="{D5CDD505-2E9C-101B-9397-08002B2CF9AE}" pid="20" name="Objective-Official Translation">
    <vt:lpwstr/>
  </property>
  <property fmtid="{D5CDD505-2E9C-101B-9397-08002B2CF9AE}" pid="21" name="Objective-Official Translation [system]">
    <vt:lpwstr/>
  </property>
  <property fmtid="{D5CDD505-2E9C-101B-9397-08002B2CF9AE}" pid="22" name="Objective-Owner">
    <vt:lpwstr>Morrison, Lauren (EPS - LGD)</vt:lpwstr>
  </property>
  <property fmtid="{D5CDD505-2E9C-101B-9397-08002B2CF9AE}" pid="23" name="Objective-Parent">
    <vt:lpwstr>MA.L.JJ.3366.19. Canvass Reform Regulations</vt:lpwstr>
  </property>
  <property fmtid="{D5CDD505-2E9C-101B-9397-08002B2CF9AE}" pid="24" name="Objective-Path">
    <vt:lpwstr>Objective Global Folder:Business File Plan:Education &amp; Public Services (EPS):Education &amp; Public Services (EPS) - Local Government - Local Government Democracy:1 - Save:DEP - Scrutiny, Democracy &amp; Participation:ELECTIONS ADMINISTRATION:Electoral Reform:Ass</vt:lpwstr>
  </property>
  <property fmtid="{D5CDD505-2E9C-101B-9397-08002B2CF9AE}" pid="25" name="Objective-State">
    <vt:lpwstr>Published</vt:lpwstr>
  </property>
  <property fmtid="{D5CDD505-2E9C-101B-9397-08002B2CF9AE}" pid="26" name="Objective-Title">
    <vt:lpwstr>MA-JJ-3366-19 - Laying of SI on Canvass Reform. Doc 5 Written Statement - Cymraeg</vt:lpwstr>
  </property>
  <property fmtid="{D5CDD505-2E9C-101B-9397-08002B2CF9AE}" pid="27" name="Objective-Version">
    <vt:lpwstr>3.0</vt:lpwstr>
  </property>
  <property fmtid="{D5CDD505-2E9C-101B-9397-08002B2CF9AE}" pid="28" name="Objective-VersionComment">
    <vt:lpwstr/>
  </property>
  <property fmtid="{D5CDD505-2E9C-101B-9397-08002B2CF9AE}" pid="29" name="Objective-VersionId">
    <vt:lpwstr>vA56602533</vt:lpwstr>
  </property>
  <property fmtid="{D5CDD505-2E9C-101B-9397-08002B2CF9AE}" pid="30" name="Objective-VersionNumber">
    <vt:r8>4</vt:r8>
  </property>
  <property fmtid="{D5CDD505-2E9C-101B-9397-08002B2CF9AE}" pid="31" name="Objective-What to Keep">
    <vt:lpwstr>No</vt:lpwstr>
  </property>
  <property fmtid="{D5CDD505-2E9C-101B-9397-08002B2CF9AE}" pid="32" name="Objective-What to Keep [system]">
    <vt:lpwstr>No</vt:lpwstr>
  </property>
  <property fmtid="{D5CDD505-2E9C-101B-9397-08002B2CF9AE}" pid="33" name="ContentTypeId">
    <vt:lpwstr>0x010100C32B317B5CB4014E8FDC61FB98CB49750066DDDDA8424970449BEE8C4A4D2809D6</vt:lpwstr>
  </property>
</Properties>
</file>